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5CF4" w:rsidRPr="00735F20" w:rsidRDefault="007D5CF4" w:rsidP="00547A44">
      <w:pPr>
        <w:jc w:val="left"/>
        <w:rPr>
          <w:rFonts w:ascii="Arial" w:eastAsia="SimSun" w:hAnsi="Arial" w:cs="Arial"/>
          <w:b/>
          <w:bCs/>
          <w:color w:val="000000" w:themeColor="text1"/>
          <w:sz w:val="32"/>
        </w:rPr>
      </w:pPr>
      <w:bookmarkStart w:id="0" w:name="OLE_LINK1"/>
      <w:bookmarkStart w:id="1" w:name="OLE_LINK2"/>
      <w:r w:rsidRPr="00735F20">
        <w:rPr>
          <w:rFonts w:ascii="Arial" w:eastAsia="SimSun" w:hAnsi="Arial" w:cs="Arial"/>
          <w:b/>
          <w:bCs/>
          <w:color w:val="000000" w:themeColor="text1"/>
          <w:sz w:val="32"/>
        </w:rPr>
        <w:t>Supplementary material</w:t>
      </w:r>
      <w:r w:rsidR="005402DE">
        <w:rPr>
          <w:rFonts w:ascii="Arial" w:eastAsia="SimSun" w:hAnsi="Arial" w:cs="Arial"/>
          <w:b/>
          <w:bCs/>
          <w:color w:val="000000" w:themeColor="text1"/>
          <w:sz w:val="32"/>
        </w:rPr>
        <w:t>s</w:t>
      </w:r>
      <w:bookmarkStart w:id="2" w:name="_GoBack"/>
      <w:bookmarkEnd w:id="2"/>
      <w:r w:rsidRPr="00735F20">
        <w:rPr>
          <w:rFonts w:ascii="Arial" w:eastAsia="SimSun" w:hAnsi="Arial" w:cs="Arial"/>
          <w:b/>
          <w:bCs/>
          <w:color w:val="000000" w:themeColor="text1"/>
          <w:sz w:val="32"/>
        </w:rPr>
        <w:t>:</w:t>
      </w:r>
    </w:p>
    <w:p w:rsidR="00156ADD" w:rsidRPr="00735F20" w:rsidRDefault="00156ADD" w:rsidP="00156ADD">
      <w:pPr>
        <w:jc w:val="left"/>
        <w:rPr>
          <w:rFonts w:ascii="Arial" w:eastAsia="SimSun" w:hAnsi="Arial" w:cs="Arial"/>
          <w:b/>
          <w:bCs/>
          <w:color w:val="000000" w:themeColor="text1"/>
          <w:sz w:val="32"/>
        </w:rPr>
      </w:pPr>
      <w:bookmarkStart w:id="3" w:name="OLE_LINK16"/>
      <w:bookmarkStart w:id="4" w:name="OLE_LINK21"/>
      <w:bookmarkStart w:id="5" w:name="OLE_LINK22"/>
      <w:bookmarkStart w:id="6" w:name="OLE_LINK13"/>
      <w:bookmarkStart w:id="7" w:name="OLE_LINK14"/>
      <w:bookmarkStart w:id="8" w:name="OLE_LINK32"/>
      <w:bookmarkStart w:id="9" w:name="OLE_LINK33"/>
      <w:bookmarkEnd w:id="0"/>
      <w:bookmarkEnd w:id="1"/>
      <w:r w:rsidRPr="00735F20">
        <w:rPr>
          <w:rFonts w:ascii="Arial" w:eastAsia="SimSun" w:hAnsi="Arial" w:cs="Arial"/>
          <w:b/>
          <w:bCs/>
          <w:color w:val="000000" w:themeColor="text1"/>
          <w:sz w:val="32"/>
        </w:rPr>
        <w:t>A six-mRNA prognostic model to predict survival in head and neck squamous cell carcinoma</w:t>
      </w:r>
      <w:bookmarkEnd w:id="3"/>
    </w:p>
    <w:bookmarkEnd w:id="4"/>
    <w:bookmarkEnd w:id="5"/>
    <w:bookmarkEnd w:id="6"/>
    <w:bookmarkEnd w:id="7"/>
    <w:p w:rsidR="00735F20" w:rsidRPr="00735F20" w:rsidRDefault="00735F20" w:rsidP="00735F20">
      <w:pPr>
        <w:widowControl/>
        <w:spacing w:line="480" w:lineRule="auto"/>
        <w:jc w:val="left"/>
        <w:rPr>
          <w:rFonts w:ascii="Arial" w:eastAsia="SimSun" w:hAnsi="Arial" w:cs="Times New Roman"/>
          <w:kern w:val="0"/>
          <w:sz w:val="20"/>
          <w:szCs w:val="24"/>
          <w:vertAlign w:val="superscript"/>
          <w:lang w:eastAsia="en-US"/>
        </w:rPr>
      </w:pPr>
      <w:r w:rsidRPr="00735F20">
        <w:rPr>
          <w:rFonts w:ascii="Arial" w:eastAsia="SimSun" w:hAnsi="Arial" w:cs="Times New Roman" w:hint="eastAsia"/>
          <w:kern w:val="0"/>
          <w:sz w:val="20"/>
          <w:szCs w:val="24"/>
          <w:lang w:eastAsia="en-US"/>
        </w:rPr>
        <w:t>Sais</w:t>
      </w:r>
      <w:r w:rsidRPr="00735F20">
        <w:rPr>
          <w:rFonts w:ascii="Arial" w:eastAsia="SimSun" w:hAnsi="Arial" w:cs="Times New Roman"/>
          <w:kern w:val="0"/>
          <w:sz w:val="20"/>
          <w:szCs w:val="24"/>
          <w:lang w:eastAsia="en-US"/>
        </w:rPr>
        <w:t>ai Tian</w:t>
      </w:r>
      <w:r w:rsidRPr="00735F20">
        <w:rPr>
          <w:rFonts w:ascii="Arial" w:eastAsia="SimSun" w:hAnsi="Arial" w:cs="Times New Roman"/>
          <w:kern w:val="0"/>
          <w:sz w:val="20"/>
          <w:szCs w:val="24"/>
          <w:vertAlign w:val="superscript"/>
          <w:lang w:eastAsia="en-US"/>
        </w:rPr>
        <w:t>1</w:t>
      </w:r>
      <w:r w:rsidRPr="00735F20">
        <w:rPr>
          <w:rFonts w:ascii="Arial" w:eastAsia="SimSun" w:hAnsi="Arial" w:cs="Times New Roman"/>
          <w:kern w:val="0"/>
          <w:sz w:val="20"/>
          <w:szCs w:val="24"/>
          <w:lang w:eastAsia="en-US"/>
        </w:rPr>
        <w:t xml:space="preserve">, </w:t>
      </w:r>
      <w:bookmarkStart w:id="10" w:name="OLE_LINK17"/>
      <w:bookmarkStart w:id="11" w:name="OLE_LINK18"/>
      <w:r w:rsidRPr="00735F20">
        <w:rPr>
          <w:rFonts w:ascii="Arial" w:eastAsia="SimSun" w:hAnsi="Arial" w:cs="Times New Roman" w:hint="eastAsia"/>
          <w:kern w:val="0"/>
          <w:sz w:val="20"/>
          <w:szCs w:val="24"/>
          <w:lang w:eastAsia="en-US"/>
        </w:rPr>
        <w:t>Guo</w:t>
      </w:r>
      <w:r w:rsidRPr="00735F20">
        <w:rPr>
          <w:rFonts w:ascii="Arial" w:eastAsia="SimSun" w:hAnsi="Arial" w:cs="Times New Roman"/>
          <w:kern w:val="0"/>
          <w:sz w:val="20"/>
          <w:szCs w:val="24"/>
          <w:lang w:eastAsia="en-US"/>
        </w:rPr>
        <w:t>f</w:t>
      </w:r>
      <w:r w:rsidRPr="00735F20">
        <w:rPr>
          <w:rFonts w:ascii="Arial" w:eastAsia="SimSun" w:hAnsi="Arial" w:cs="Times New Roman" w:hint="eastAsia"/>
          <w:kern w:val="0"/>
          <w:sz w:val="20"/>
          <w:szCs w:val="24"/>
          <w:lang w:eastAsia="en-US"/>
        </w:rPr>
        <w:t>eng</w:t>
      </w:r>
      <w:bookmarkEnd w:id="10"/>
      <w:bookmarkEnd w:id="11"/>
      <w:r w:rsidRPr="00735F20">
        <w:rPr>
          <w:rFonts w:ascii="Arial" w:eastAsia="SimSun" w:hAnsi="Arial" w:cs="Times New Roman"/>
          <w:kern w:val="0"/>
          <w:sz w:val="20"/>
          <w:szCs w:val="24"/>
          <w:lang w:eastAsia="en-US"/>
        </w:rPr>
        <w:t xml:space="preserve"> </w:t>
      </w:r>
      <w:r w:rsidRPr="00735F20">
        <w:rPr>
          <w:rFonts w:ascii="Arial" w:eastAsia="SimSun" w:hAnsi="Arial" w:cs="Times New Roman" w:hint="eastAsia"/>
          <w:kern w:val="0"/>
          <w:sz w:val="20"/>
          <w:szCs w:val="24"/>
          <w:lang w:eastAsia="en-US"/>
        </w:rPr>
        <w:t>Meng</w:t>
      </w:r>
      <w:r w:rsidRPr="00735F20">
        <w:rPr>
          <w:rFonts w:ascii="Arial" w:eastAsia="SimSun" w:hAnsi="Arial" w:cs="Times New Roman"/>
          <w:kern w:val="0"/>
          <w:sz w:val="20"/>
          <w:szCs w:val="24"/>
          <w:vertAlign w:val="superscript"/>
          <w:lang w:eastAsia="en-US"/>
        </w:rPr>
        <w:t>2</w:t>
      </w:r>
      <w:r w:rsidRPr="00735F20">
        <w:rPr>
          <w:rFonts w:ascii="Arial" w:eastAsia="SimSun" w:hAnsi="Arial" w:cs="Times New Roman"/>
          <w:kern w:val="0"/>
          <w:sz w:val="20"/>
          <w:szCs w:val="24"/>
          <w:lang w:eastAsia="en-US"/>
        </w:rPr>
        <w:t>, Weidong Zhang</w:t>
      </w:r>
      <w:r w:rsidRPr="00735F20">
        <w:rPr>
          <w:rFonts w:ascii="Arial" w:eastAsia="SimSun" w:hAnsi="Arial" w:cs="Times New Roman"/>
          <w:kern w:val="0"/>
          <w:sz w:val="20"/>
          <w:szCs w:val="24"/>
          <w:vertAlign w:val="superscript"/>
          <w:lang w:eastAsia="en-US"/>
        </w:rPr>
        <w:t>1,2,*</w:t>
      </w:r>
    </w:p>
    <w:bookmarkEnd w:id="8"/>
    <w:bookmarkEnd w:id="9"/>
    <w:p w:rsidR="00735F20" w:rsidRPr="00735F20" w:rsidRDefault="00735F20" w:rsidP="00735F20">
      <w:pPr>
        <w:widowControl/>
        <w:spacing w:line="480" w:lineRule="auto"/>
        <w:jc w:val="left"/>
        <w:rPr>
          <w:rFonts w:ascii="Arial" w:eastAsia="SimSun" w:hAnsi="Arial" w:cs="Arial"/>
          <w:kern w:val="0"/>
          <w:sz w:val="22"/>
          <w:lang w:eastAsia="en-US"/>
        </w:rPr>
      </w:pPr>
      <w:r w:rsidRPr="00735F20">
        <w:rPr>
          <w:rFonts w:ascii="Arial" w:eastAsia="SimSun" w:hAnsi="Arial" w:cs="Arial"/>
          <w:kern w:val="0"/>
          <w:sz w:val="22"/>
          <w:vertAlign w:val="superscript"/>
          <w:lang w:eastAsia="en-US"/>
        </w:rPr>
        <w:t xml:space="preserve">1 </w:t>
      </w:r>
      <w:r w:rsidRPr="00735F20">
        <w:rPr>
          <w:rFonts w:ascii="Arial" w:eastAsia="SimSun" w:hAnsi="Arial" w:cs="Arial"/>
          <w:kern w:val="0"/>
          <w:sz w:val="22"/>
          <w:lang w:eastAsia="en-US"/>
        </w:rPr>
        <w:t xml:space="preserve">Department of Phytochemistry, School of Pharmacy, </w:t>
      </w:r>
      <w:r w:rsidRPr="00735F20">
        <w:rPr>
          <w:rFonts w:ascii="Arial" w:eastAsia="SimSun" w:hAnsi="Arial" w:cs="Arial" w:hint="eastAsia"/>
          <w:kern w:val="0"/>
          <w:sz w:val="22"/>
          <w:lang w:eastAsia="en-US"/>
        </w:rPr>
        <w:t>the</w:t>
      </w:r>
      <w:r w:rsidRPr="00735F20">
        <w:rPr>
          <w:rFonts w:ascii="Arial" w:eastAsia="SimSun" w:hAnsi="Arial" w:cs="Arial"/>
          <w:kern w:val="0"/>
          <w:sz w:val="22"/>
          <w:lang w:eastAsia="en-US"/>
        </w:rPr>
        <w:t xml:space="preserve"> Second Military Medical</w:t>
      </w:r>
      <w:r w:rsidRPr="00735F20">
        <w:rPr>
          <w:rFonts w:ascii="Arial" w:eastAsia="SimSun" w:hAnsi="Arial" w:cs="Arial" w:hint="eastAsia"/>
          <w:kern w:val="0"/>
          <w:sz w:val="22"/>
          <w:lang w:eastAsia="en-US"/>
        </w:rPr>
        <w:t xml:space="preserve"> </w:t>
      </w:r>
      <w:r w:rsidRPr="00735F20">
        <w:rPr>
          <w:rFonts w:ascii="Arial" w:eastAsia="SimSun" w:hAnsi="Arial" w:cs="Arial"/>
          <w:kern w:val="0"/>
          <w:sz w:val="22"/>
          <w:lang w:eastAsia="en-US"/>
        </w:rPr>
        <w:t>University, Shanghai 200433, P. R. China.</w:t>
      </w:r>
    </w:p>
    <w:p w:rsidR="00735F20" w:rsidRPr="00735F20" w:rsidRDefault="00735F20" w:rsidP="00735F20">
      <w:pPr>
        <w:widowControl/>
        <w:spacing w:line="480" w:lineRule="auto"/>
        <w:jc w:val="left"/>
        <w:rPr>
          <w:rFonts w:ascii="Arial" w:eastAsia="SimSun" w:hAnsi="Arial" w:cs="Arial"/>
          <w:kern w:val="0"/>
          <w:sz w:val="22"/>
          <w:lang w:eastAsia="en-US"/>
        </w:rPr>
      </w:pPr>
      <w:r w:rsidRPr="00735F20">
        <w:rPr>
          <w:rFonts w:ascii="Arial" w:eastAsia="SimSun" w:hAnsi="Arial" w:cs="Arial"/>
          <w:kern w:val="0"/>
          <w:sz w:val="22"/>
          <w:vertAlign w:val="superscript"/>
          <w:lang w:eastAsia="en-US"/>
        </w:rPr>
        <w:t xml:space="preserve">2 </w:t>
      </w:r>
      <w:r w:rsidRPr="00735F20">
        <w:rPr>
          <w:rFonts w:ascii="Arial" w:eastAsia="SimSun" w:hAnsi="Arial" w:cs="Arial"/>
          <w:kern w:val="0"/>
          <w:sz w:val="22"/>
          <w:lang w:eastAsia="en-US"/>
        </w:rPr>
        <w:t>Institute of Interdisciplinary Integrative Medicine Research, Shanghai University of Traditional Chinese Medicine, Shanghai, P.R. China.</w:t>
      </w:r>
    </w:p>
    <w:p w:rsidR="00735F20" w:rsidRPr="00735F20" w:rsidRDefault="00735F20" w:rsidP="00735F20">
      <w:pPr>
        <w:widowControl/>
        <w:spacing w:line="480" w:lineRule="auto"/>
        <w:jc w:val="left"/>
        <w:rPr>
          <w:rFonts w:ascii="Arial" w:eastAsia="SimSun" w:hAnsi="Arial" w:cs="Arial"/>
          <w:kern w:val="0"/>
          <w:sz w:val="22"/>
          <w:lang w:eastAsia="en-US"/>
        </w:rPr>
      </w:pPr>
      <w:r w:rsidRPr="00735F20">
        <w:rPr>
          <w:rFonts w:ascii="Arial" w:eastAsia="SimSun" w:hAnsi="Arial" w:cs="Arial"/>
          <w:kern w:val="0"/>
          <w:sz w:val="22"/>
          <w:lang w:eastAsia="en-US"/>
        </w:rPr>
        <w:t>Correspondence: Weidong Zhang</w:t>
      </w:r>
    </w:p>
    <w:p w:rsidR="00735F20" w:rsidRPr="00735F20" w:rsidRDefault="00735F20" w:rsidP="00735F20">
      <w:pPr>
        <w:widowControl/>
        <w:spacing w:line="480" w:lineRule="auto"/>
        <w:jc w:val="left"/>
        <w:rPr>
          <w:rFonts w:ascii="Arial" w:eastAsia="SimSun" w:hAnsi="Arial" w:cs="Times New Roman"/>
          <w:color w:val="000000"/>
          <w:kern w:val="0"/>
          <w:sz w:val="20"/>
          <w:szCs w:val="24"/>
          <w:lang w:val="fr-FR" w:eastAsia="en-US"/>
        </w:rPr>
      </w:pPr>
      <w:r w:rsidRPr="00735F20">
        <w:rPr>
          <w:rFonts w:ascii="Arial" w:eastAsia="SimSun" w:hAnsi="Arial" w:cs="Times New Roman"/>
          <w:color w:val="000000"/>
          <w:kern w:val="0"/>
          <w:sz w:val="20"/>
          <w:szCs w:val="24"/>
          <w:lang w:val="fr-FR" w:eastAsia="en-US"/>
        </w:rPr>
        <w:t xml:space="preserve">Tel </w:t>
      </w:r>
      <w:r w:rsidRPr="00735F20">
        <w:rPr>
          <w:rFonts w:ascii="Arial" w:eastAsia="SimSun" w:hAnsi="Arial" w:cs="Times New Roman"/>
          <w:color w:val="000000"/>
          <w:kern w:val="0"/>
          <w:sz w:val="20"/>
          <w:szCs w:val="24"/>
          <w:lang w:eastAsia="en-US"/>
        </w:rPr>
        <w:t xml:space="preserve"> +86 </w:t>
      </w:r>
      <w:r w:rsidRPr="00735F20">
        <w:rPr>
          <w:rFonts w:ascii="Arial" w:eastAsia="SimSun" w:hAnsi="Arial" w:cs="Times New Roman" w:hint="eastAsia"/>
          <w:bCs/>
          <w:color w:val="000000"/>
          <w:kern w:val="0"/>
          <w:sz w:val="20"/>
          <w:szCs w:val="24"/>
          <w:lang w:eastAsia="en-US"/>
        </w:rPr>
        <w:t>021871</w:t>
      </w:r>
      <w:r w:rsidRPr="00735F20">
        <w:rPr>
          <w:rFonts w:ascii="Arial" w:eastAsia="SimSun" w:hAnsi="Arial" w:cs="Times New Roman"/>
          <w:bCs/>
          <w:color w:val="000000"/>
          <w:kern w:val="0"/>
          <w:sz w:val="20"/>
          <w:szCs w:val="24"/>
          <w:lang w:eastAsia="en-US"/>
        </w:rPr>
        <w:t xml:space="preserve"> </w:t>
      </w:r>
      <w:r w:rsidRPr="00735F20">
        <w:rPr>
          <w:rFonts w:ascii="Arial" w:eastAsia="SimSun" w:hAnsi="Arial" w:cs="Times New Roman" w:hint="eastAsia"/>
          <w:bCs/>
          <w:color w:val="000000"/>
          <w:kern w:val="0"/>
          <w:sz w:val="20"/>
          <w:szCs w:val="24"/>
          <w:lang w:eastAsia="en-US"/>
        </w:rPr>
        <w:t>244</w:t>
      </w:r>
    </w:p>
    <w:p w:rsidR="00735F20" w:rsidRPr="00735F20" w:rsidRDefault="00735F20" w:rsidP="00735F20">
      <w:pPr>
        <w:widowControl/>
        <w:spacing w:line="480" w:lineRule="auto"/>
        <w:jc w:val="left"/>
        <w:rPr>
          <w:rFonts w:ascii="Arial" w:eastAsia="SimSun" w:hAnsi="Arial" w:cs="Times New Roman"/>
          <w:color w:val="FF0000"/>
          <w:kern w:val="0"/>
          <w:sz w:val="20"/>
          <w:szCs w:val="24"/>
          <w:lang w:eastAsia="en-US"/>
        </w:rPr>
      </w:pPr>
      <w:r w:rsidRPr="00735F20">
        <w:rPr>
          <w:rFonts w:ascii="Arial" w:eastAsia="SimSun" w:hAnsi="Arial" w:cs="Times New Roman"/>
          <w:kern w:val="0"/>
          <w:sz w:val="20"/>
          <w:szCs w:val="24"/>
          <w:lang w:val="fr-FR" w:eastAsia="en-US"/>
        </w:rPr>
        <w:t xml:space="preserve">Fax </w:t>
      </w:r>
      <w:r w:rsidRPr="00735F20">
        <w:rPr>
          <w:rFonts w:ascii="Arial" w:eastAsia="SimSun" w:hAnsi="Arial" w:cs="Times New Roman"/>
          <w:color w:val="000000"/>
          <w:kern w:val="0"/>
          <w:sz w:val="20"/>
          <w:szCs w:val="24"/>
          <w:lang w:eastAsia="en-US"/>
        </w:rPr>
        <w:t xml:space="preserve"> +86 </w:t>
      </w:r>
      <w:r w:rsidRPr="00735F20">
        <w:rPr>
          <w:rFonts w:ascii="Arial" w:eastAsia="SimSun" w:hAnsi="Arial" w:cs="Times New Roman" w:hint="eastAsia"/>
          <w:bCs/>
          <w:color w:val="000000"/>
          <w:kern w:val="0"/>
          <w:sz w:val="20"/>
          <w:szCs w:val="24"/>
          <w:lang w:eastAsia="en-US"/>
        </w:rPr>
        <w:t>021871</w:t>
      </w:r>
      <w:r w:rsidRPr="00735F20">
        <w:rPr>
          <w:rFonts w:ascii="Arial" w:eastAsia="SimSun" w:hAnsi="Arial" w:cs="Times New Roman"/>
          <w:bCs/>
          <w:color w:val="000000"/>
          <w:kern w:val="0"/>
          <w:sz w:val="20"/>
          <w:szCs w:val="24"/>
          <w:lang w:eastAsia="en-US"/>
        </w:rPr>
        <w:t xml:space="preserve"> </w:t>
      </w:r>
      <w:r w:rsidRPr="00735F20">
        <w:rPr>
          <w:rFonts w:ascii="Arial" w:eastAsia="SimSun" w:hAnsi="Arial" w:cs="Times New Roman" w:hint="eastAsia"/>
          <w:bCs/>
          <w:color w:val="000000"/>
          <w:kern w:val="0"/>
          <w:sz w:val="20"/>
          <w:szCs w:val="24"/>
          <w:lang w:eastAsia="en-US"/>
        </w:rPr>
        <w:t>244</w:t>
      </w:r>
    </w:p>
    <w:p w:rsidR="003A14B0" w:rsidRPr="00735F20" w:rsidRDefault="00735F20" w:rsidP="00735F20">
      <w:pPr>
        <w:widowControl/>
        <w:spacing w:line="480" w:lineRule="auto"/>
        <w:jc w:val="left"/>
        <w:rPr>
          <w:rFonts w:ascii="Arial" w:eastAsia="SimSun" w:hAnsi="Arial" w:cs="Times New Roman"/>
          <w:kern w:val="0"/>
          <w:sz w:val="20"/>
          <w:szCs w:val="24"/>
          <w:lang w:val="fr-FR" w:eastAsia="en-US"/>
        </w:rPr>
      </w:pPr>
      <w:r w:rsidRPr="00735F20">
        <w:rPr>
          <w:rFonts w:ascii="Arial" w:eastAsia="SimSun" w:hAnsi="Arial" w:cs="Times New Roman"/>
          <w:kern w:val="0"/>
          <w:sz w:val="20"/>
          <w:szCs w:val="24"/>
          <w:lang w:val="fr-FR" w:eastAsia="en-US"/>
        </w:rPr>
        <w:t>Email wdzhangy@hotmail.com</w:t>
      </w:r>
    </w:p>
    <w:p w:rsidR="003A14B0" w:rsidRPr="00860511" w:rsidRDefault="003A14B0" w:rsidP="003A14B0">
      <w:pPr>
        <w:jc w:val="left"/>
        <w:rPr>
          <w:rFonts w:ascii="Arial" w:eastAsia="SimSun" w:hAnsi="Arial" w:cs="Arial"/>
          <w:b/>
          <w:color w:val="000000" w:themeColor="text1"/>
        </w:rPr>
      </w:pPr>
      <w:r w:rsidRPr="00860511">
        <w:rPr>
          <w:rFonts w:ascii="Arial" w:eastAsia="SimSun" w:hAnsi="Arial" w:cs="Arial"/>
          <w:b/>
          <w:color w:val="000000" w:themeColor="text1"/>
        </w:rPr>
        <w:t>Supplementary Tables</w:t>
      </w:r>
      <w:r w:rsidRPr="00860511">
        <w:rPr>
          <w:rFonts w:ascii="Arial" w:eastAsia="SimSun" w:hAnsi="Arial" w:cs="Arial"/>
          <w:b/>
          <w:color w:val="000000" w:themeColor="text1"/>
        </w:rPr>
        <w:cr/>
      </w:r>
    </w:p>
    <w:p w:rsidR="003A14B0" w:rsidRPr="00860511" w:rsidRDefault="003A14B0" w:rsidP="003A14B0">
      <w:pPr>
        <w:rPr>
          <w:rFonts w:ascii="Arial" w:hAnsi="Arial" w:cs="Arial"/>
          <w:b/>
        </w:rPr>
      </w:pPr>
      <w:r w:rsidRPr="00860511">
        <w:rPr>
          <w:rFonts w:ascii="Arial" w:hAnsi="Arial" w:cs="Arial"/>
          <w:b/>
        </w:rPr>
        <w:t>Table S1. Clinical characteristics of HNSCC patients in TCGA.</w:t>
      </w:r>
    </w:p>
    <w:p w:rsidR="00490FF6" w:rsidRPr="00860511" w:rsidRDefault="00490FF6" w:rsidP="00490FF6">
      <w:pPr>
        <w:rPr>
          <w:rFonts w:ascii="Arial" w:hAnsi="Arial" w:cs="Arial"/>
        </w:rPr>
      </w:pPr>
    </w:p>
    <w:tbl>
      <w:tblPr>
        <w:tblStyle w:val="TableGrid"/>
        <w:tblW w:w="8789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567"/>
      </w:tblGrid>
      <w:tr w:rsidR="00490FF6" w:rsidRPr="00860511" w:rsidTr="00AB7E33">
        <w:trPr>
          <w:trHeight w:val="64"/>
        </w:trPr>
        <w:tc>
          <w:tcPr>
            <w:tcW w:w="2074" w:type="dxa"/>
            <w:tcBorders>
              <w:top w:val="single" w:sz="8" w:space="0" w:color="000000" w:themeColor="text1"/>
              <w:bottom w:val="single" w:sz="8" w:space="0" w:color="000000" w:themeColor="text1"/>
            </w:tcBorders>
          </w:tcPr>
          <w:p w:rsidR="00490FF6" w:rsidRPr="00860511" w:rsidRDefault="00490FF6" w:rsidP="00CD6497">
            <w:pPr>
              <w:rPr>
                <w:rFonts w:ascii="Arial" w:hAnsi="Arial" w:cs="Arial"/>
                <w:b/>
              </w:rPr>
            </w:pPr>
            <w:r w:rsidRPr="00860511">
              <w:rPr>
                <w:rFonts w:ascii="Arial" w:hAnsi="Arial" w:cs="Arial"/>
                <w:b/>
              </w:rPr>
              <w:t>Characteristic</w:t>
            </w:r>
          </w:p>
        </w:tc>
        <w:tc>
          <w:tcPr>
            <w:tcW w:w="2074" w:type="dxa"/>
            <w:tcBorders>
              <w:top w:val="single" w:sz="8" w:space="0" w:color="000000" w:themeColor="text1"/>
              <w:bottom w:val="single" w:sz="8" w:space="0" w:color="000000" w:themeColor="text1"/>
            </w:tcBorders>
          </w:tcPr>
          <w:p w:rsidR="00490FF6" w:rsidRPr="00860511" w:rsidRDefault="00490FF6" w:rsidP="00CD6497">
            <w:pPr>
              <w:rPr>
                <w:rFonts w:ascii="Arial" w:hAnsi="Arial" w:cs="Arial"/>
                <w:b/>
              </w:rPr>
            </w:pPr>
            <w:r w:rsidRPr="00860511">
              <w:rPr>
                <w:rFonts w:ascii="Arial" w:hAnsi="Arial" w:cs="Arial"/>
                <w:b/>
              </w:rPr>
              <w:t>Training set</w:t>
            </w:r>
          </w:p>
        </w:tc>
        <w:tc>
          <w:tcPr>
            <w:tcW w:w="2074" w:type="dxa"/>
            <w:tcBorders>
              <w:top w:val="single" w:sz="8" w:space="0" w:color="000000" w:themeColor="text1"/>
              <w:bottom w:val="single" w:sz="8" w:space="0" w:color="000000" w:themeColor="text1"/>
            </w:tcBorders>
          </w:tcPr>
          <w:p w:rsidR="00490FF6" w:rsidRPr="00860511" w:rsidRDefault="00490FF6" w:rsidP="00CD6497">
            <w:pPr>
              <w:rPr>
                <w:rFonts w:ascii="Arial" w:hAnsi="Arial" w:cs="Arial"/>
                <w:b/>
              </w:rPr>
            </w:pPr>
            <w:r w:rsidRPr="00860511">
              <w:rPr>
                <w:rFonts w:ascii="Arial" w:hAnsi="Arial" w:cs="Arial"/>
                <w:b/>
              </w:rPr>
              <w:t>Testing set</w:t>
            </w:r>
          </w:p>
        </w:tc>
        <w:tc>
          <w:tcPr>
            <w:tcW w:w="2567" w:type="dxa"/>
            <w:tcBorders>
              <w:top w:val="single" w:sz="8" w:space="0" w:color="000000" w:themeColor="text1"/>
              <w:bottom w:val="single" w:sz="8" w:space="0" w:color="000000" w:themeColor="text1"/>
            </w:tcBorders>
          </w:tcPr>
          <w:p w:rsidR="00490FF6" w:rsidRPr="00860511" w:rsidRDefault="00490FF6" w:rsidP="00CD6497">
            <w:pPr>
              <w:rPr>
                <w:rFonts w:ascii="Arial" w:hAnsi="Arial" w:cs="Arial"/>
                <w:b/>
              </w:rPr>
            </w:pPr>
            <w:r w:rsidRPr="00860511">
              <w:rPr>
                <w:rFonts w:ascii="Arial" w:hAnsi="Arial" w:cs="Arial"/>
                <w:b/>
              </w:rPr>
              <w:t>Total</w:t>
            </w:r>
          </w:p>
        </w:tc>
      </w:tr>
      <w:tr w:rsidR="00490FF6" w:rsidRPr="00860511" w:rsidTr="00AB7E33">
        <w:tc>
          <w:tcPr>
            <w:tcW w:w="2074" w:type="dxa"/>
            <w:tcBorders>
              <w:top w:val="single" w:sz="8" w:space="0" w:color="000000" w:themeColor="text1"/>
            </w:tcBorders>
          </w:tcPr>
          <w:p w:rsidR="00490FF6" w:rsidRPr="00860511" w:rsidRDefault="00490FF6" w:rsidP="00CD6497">
            <w:pPr>
              <w:rPr>
                <w:rFonts w:ascii="Arial" w:hAnsi="Arial" w:cs="Arial"/>
                <w:b/>
              </w:rPr>
            </w:pPr>
            <w:r w:rsidRPr="00860511">
              <w:rPr>
                <w:rFonts w:ascii="Arial" w:hAnsi="Arial" w:cs="Arial"/>
                <w:b/>
              </w:rPr>
              <w:t>Age</w:t>
            </w:r>
          </w:p>
        </w:tc>
        <w:tc>
          <w:tcPr>
            <w:tcW w:w="2074" w:type="dxa"/>
            <w:tcBorders>
              <w:top w:val="single" w:sz="8" w:space="0" w:color="000000" w:themeColor="text1"/>
            </w:tcBorders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</w:p>
        </w:tc>
        <w:tc>
          <w:tcPr>
            <w:tcW w:w="2074" w:type="dxa"/>
            <w:tcBorders>
              <w:top w:val="single" w:sz="8" w:space="0" w:color="000000" w:themeColor="text1"/>
            </w:tcBorders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</w:p>
        </w:tc>
        <w:tc>
          <w:tcPr>
            <w:tcW w:w="2567" w:type="dxa"/>
            <w:tcBorders>
              <w:top w:val="single" w:sz="8" w:space="0" w:color="000000" w:themeColor="text1"/>
            </w:tcBorders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</w:p>
        </w:tc>
      </w:tr>
      <w:tr w:rsidR="00490FF6" w:rsidRPr="00860511" w:rsidTr="00AB7E33">
        <w:tc>
          <w:tcPr>
            <w:tcW w:w="2074" w:type="dxa"/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Median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62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60</w:t>
            </w:r>
          </w:p>
        </w:tc>
        <w:tc>
          <w:tcPr>
            <w:tcW w:w="2567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61</w:t>
            </w:r>
          </w:p>
        </w:tc>
      </w:tr>
      <w:tr w:rsidR="00490FF6" w:rsidRPr="00860511" w:rsidTr="00AB7E33">
        <w:tc>
          <w:tcPr>
            <w:tcW w:w="2074" w:type="dxa"/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Range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24-90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19-88</w:t>
            </w:r>
          </w:p>
        </w:tc>
        <w:tc>
          <w:tcPr>
            <w:tcW w:w="2567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19-90</w:t>
            </w:r>
          </w:p>
        </w:tc>
      </w:tr>
      <w:tr w:rsidR="00490FF6" w:rsidRPr="00860511" w:rsidTr="00AB7E33">
        <w:tc>
          <w:tcPr>
            <w:tcW w:w="2074" w:type="dxa"/>
          </w:tcPr>
          <w:p w:rsidR="00490FF6" w:rsidRPr="00860511" w:rsidRDefault="00490FF6" w:rsidP="00CD6497">
            <w:pPr>
              <w:rPr>
                <w:rFonts w:ascii="Arial" w:hAnsi="Arial" w:cs="Arial"/>
                <w:b/>
              </w:rPr>
            </w:pPr>
            <w:r w:rsidRPr="00860511">
              <w:rPr>
                <w:rFonts w:ascii="Arial" w:hAnsi="Arial" w:cs="Arial"/>
                <w:b/>
              </w:rPr>
              <w:t>Sex</w:t>
            </w:r>
          </w:p>
        </w:tc>
        <w:tc>
          <w:tcPr>
            <w:tcW w:w="2074" w:type="dxa"/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</w:p>
        </w:tc>
        <w:tc>
          <w:tcPr>
            <w:tcW w:w="2074" w:type="dxa"/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</w:p>
        </w:tc>
        <w:tc>
          <w:tcPr>
            <w:tcW w:w="2567" w:type="dxa"/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</w:p>
        </w:tc>
      </w:tr>
      <w:tr w:rsidR="00490FF6" w:rsidRPr="00860511" w:rsidTr="00AB7E33">
        <w:tc>
          <w:tcPr>
            <w:tcW w:w="2074" w:type="dxa"/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Male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213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135</w:t>
            </w:r>
          </w:p>
        </w:tc>
        <w:tc>
          <w:tcPr>
            <w:tcW w:w="2567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348</w:t>
            </w:r>
          </w:p>
        </w:tc>
      </w:tr>
      <w:tr w:rsidR="00490FF6" w:rsidRPr="00860511" w:rsidTr="00AB7E33">
        <w:tc>
          <w:tcPr>
            <w:tcW w:w="2074" w:type="dxa"/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Female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74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55</w:t>
            </w:r>
          </w:p>
        </w:tc>
        <w:tc>
          <w:tcPr>
            <w:tcW w:w="2567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129</w:t>
            </w:r>
          </w:p>
        </w:tc>
      </w:tr>
      <w:tr w:rsidR="00490FF6" w:rsidRPr="00860511" w:rsidTr="00AB7E33"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  <w:b/>
              </w:rPr>
            </w:pPr>
            <w:r w:rsidRPr="00860511">
              <w:rPr>
                <w:rFonts w:ascii="Arial" w:hAnsi="Arial" w:cs="Arial"/>
                <w:b/>
              </w:rPr>
              <w:t>Tumor Grade</w:t>
            </w:r>
          </w:p>
        </w:tc>
        <w:tc>
          <w:tcPr>
            <w:tcW w:w="2074" w:type="dxa"/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</w:p>
        </w:tc>
        <w:tc>
          <w:tcPr>
            <w:tcW w:w="2074" w:type="dxa"/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</w:p>
        </w:tc>
        <w:tc>
          <w:tcPr>
            <w:tcW w:w="2567" w:type="dxa"/>
          </w:tcPr>
          <w:p w:rsidR="00490FF6" w:rsidRPr="00860511" w:rsidRDefault="00490FF6" w:rsidP="00CD6497">
            <w:pPr>
              <w:rPr>
                <w:rFonts w:ascii="Arial" w:hAnsi="Arial" w:cs="Arial"/>
              </w:rPr>
            </w:pPr>
          </w:p>
        </w:tc>
      </w:tr>
      <w:tr w:rsidR="00490FF6" w:rsidRPr="00860511" w:rsidTr="00AB7E33"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G1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40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21</w:t>
            </w:r>
          </w:p>
        </w:tc>
        <w:tc>
          <w:tcPr>
            <w:tcW w:w="2567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61</w:t>
            </w:r>
          </w:p>
        </w:tc>
      </w:tr>
      <w:tr w:rsidR="00490FF6" w:rsidRPr="00860511" w:rsidTr="00AB7E33"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G2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178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118</w:t>
            </w:r>
          </w:p>
        </w:tc>
        <w:tc>
          <w:tcPr>
            <w:tcW w:w="2567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296</w:t>
            </w:r>
          </w:p>
        </w:tc>
      </w:tr>
      <w:tr w:rsidR="00490FF6" w:rsidRPr="00860511" w:rsidTr="00AB7E33"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G3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67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51</w:t>
            </w:r>
          </w:p>
        </w:tc>
        <w:tc>
          <w:tcPr>
            <w:tcW w:w="2567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118</w:t>
            </w:r>
          </w:p>
        </w:tc>
      </w:tr>
      <w:tr w:rsidR="00490FF6" w:rsidRPr="00860511" w:rsidTr="00AB7E33"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G4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2</w:t>
            </w:r>
          </w:p>
        </w:tc>
        <w:tc>
          <w:tcPr>
            <w:tcW w:w="2074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0</w:t>
            </w:r>
          </w:p>
        </w:tc>
        <w:tc>
          <w:tcPr>
            <w:tcW w:w="2567" w:type="dxa"/>
          </w:tcPr>
          <w:p w:rsidR="00490FF6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2</w:t>
            </w:r>
          </w:p>
        </w:tc>
      </w:tr>
      <w:tr w:rsidR="009C3E9C" w:rsidRPr="00860511" w:rsidTr="00AB7E33">
        <w:tc>
          <w:tcPr>
            <w:tcW w:w="2074" w:type="dxa"/>
            <w:tcBorders>
              <w:bottom w:val="nil"/>
            </w:tcBorders>
          </w:tcPr>
          <w:p w:rsidR="009C3E9C" w:rsidRPr="00215BE3" w:rsidRDefault="00F9232E" w:rsidP="00CD6497">
            <w:pPr>
              <w:rPr>
                <w:rFonts w:ascii="Arial" w:hAnsi="Arial" w:cs="Arial"/>
                <w:b/>
              </w:rPr>
            </w:pPr>
            <w:r w:rsidRPr="00215BE3">
              <w:rPr>
                <w:rFonts w:ascii="Arial" w:hAnsi="Arial" w:cs="Arial"/>
                <w:b/>
              </w:rPr>
              <w:t>Alcohol</w:t>
            </w:r>
          </w:p>
        </w:tc>
        <w:tc>
          <w:tcPr>
            <w:tcW w:w="2074" w:type="dxa"/>
            <w:tcBorders>
              <w:bottom w:val="nil"/>
            </w:tcBorders>
          </w:tcPr>
          <w:p w:rsidR="009C3E9C" w:rsidRPr="00860511" w:rsidRDefault="009C3E9C" w:rsidP="00CD6497">
            <w:pPr>
              <w:rPr>
                <w:rFonts w:ascii="Arial" w:hAnsi="Arial" w:cs="Arial"/>
              </w:rPr>
            </w:pPr>
          </w:p>
        </w:tc>
        <w:tc>
          <w:tcPr>
            <w:tcW w:w="2074" w:type="dxa"/>
            <w:tcBorders>
              <w:bottom w:val="nil"/>
            </w:tcBorders>
          </w:tcPr>
          <w:p w:rsidR="009C3E9C" w:rsidRPr="00860511" w:rsidRDefault="009C3E9C" w:rsidP="00CD6497">
            <w:pPr>
              <w:rPr>
                <w:rFonts w:ascii="Arial" w:hAnsi="Arial" w:cs="Arial"/>
              </w:rPr>
            </w:pPr>
          </w:p>
        </w:tc>
        <w:tc>
          <w:tcPr>
            <w:tcW w:w="2567" w:type="dxa"/>
            <w:tcBorders>
              <w:bottom w:val="nil"/>
            </w:tcBorders>
          </w:tcPr>
          <w:p w:rsidR="009C3E9C" w:rsidRPr="00860511" w:rsidRDefault="009C3E9C" w:rsidP="00CD6497">
            <w:pPr>
              <w:rPr>
                <w:rFonts w:ascii="Arial" w:hAnsi="Arial" w:cs="Arial"/>
              </w:rPr>
            </w:pPr>
          </w:p>
        </w:tc>
      </w:tr>
      <w:tr w:rsidR="009C3E9C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9C3E9C" w:rsidRPr="00860511" w:rsidRDefault="00595D8A" w:rsidP="00CD649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9C3E9C" w:rsidRPr="00860511" w:rsidRDefault="00705FD7" w:rsidP="00CD649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189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9C3E9C" w:rsidRPr="00860511" w:rsidRDefault="00705FD7" w:rsidP="00CD649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130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9C3E9C" w:rsidRPr="00860511" w:rsidRDefault="00705FD7" w:rsidP="00CD649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319</w:t>
            </w:r>
          </w:p>
        </w:tc>
      </w:tr>
      <w:tr w:rsidR="00705FD7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595D8A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705FD7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91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705FD7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57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705FD7" w:rsidRPr="00860511" w:rsidRDefault="00705FD7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148</w:t>
            </w:r>
          </w:p>
        </w:tc>
      </w:tr>
      <w:tr w:rsidR="00705FD7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705FD7" w:rsidRDefault="00705FD7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Unknown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705FD7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7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705FD7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3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705FD7" w:rsidRPr="00860511" w:rsidRDefault="00705FD7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10</w:t>
            </w:r>
          </w:p>
        </w:tc>
      </w:tr>
      <w:tr w:rsidR="00C60664" w:rsidRPr="00860511" w:rsidTr="00AB7E33">
        <w:tc>
          <w:tcPr>
            <w:tcW w:w="8789" w:type="dxa"/>
            <w:gridSpan w:val="4"/>
            <w:tcBorders>
              <w:top w:val="nil"/>
              <w:bottom w:val="nil"/>
            </w:tcBorders>
          </w:tcPr>
          <w:p w:rsidR="00C60664" w:rsidRPr="00860511" w:rsidRDefault="00C60664" w:rsidP="00705FD7">
            <w:pPr>
              <w:rPr>
                <w:rFonts w:ascii="Arial" w:hAnsi="Arial" w:cs="Arial"/>
              </w:rPr>
            </w:pPr>
            <w:r w:rsidRPr="00705FD7">
              <w:rPr>
                <w:rFonts w:ascii="Arial" w:hAnsi="Arial" w:cs="Arial"/>
                <w:b/>
              </w:rPr>
              <w:lastRenderedPageBreak/>
              <w:t>Smoke</w:t>
            </w:r>
          </w:p>
        </w:tc>
      </w:tr>
      <w:tr w:rsidR="00705FD7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595D8A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3674E3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174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3674E3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30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705FD7" w:rsidRPr="00860511" w:rsidRDefault="003674E3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204</w:t>
            </w:r>
          </w:p>
        </w:tc>
      </w:tr>
      <w:tr w:rsidR="00705FD7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595D8A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3674E3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113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3674E3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160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705FD7" w:rsidRPr="00860511" w:rsidRDefault="003674E3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273</w:t>
            </w:r>
          </w:p>
        </w:tc>
      </w:tr>
      <w:tr w:rsidR="00C60664" w:rsidRPr="00860511" w:rsidTr="00AB7E33">
        <w:tc>
          <w:tcPr>
            <w:tcW w:w="8789" w:type="dxa"/>
            <w:gridSpan w:val="4"/>
            <w:tcBorders>
              <w:top w:val="nil"/>
              <w:bottom w:val="nil"/>
            </w:tcBorders>
          </w:tcPr>
          <w:p w:rsidR="00C60664" w:rsidRPr="00C60664" w:rsidRDefault="00C60664" w:rsidP="00705FD7">
            <w:pPr>
              <w:rPr>
                <w:rFonts w:ascii="Arial" w:hAnsi="Arial" w:cs="Arial"/>
                <w:b/>
              </w:rPr>
            </w:pPr>
            <w:r w:rsidRPr="00C60664">
              <w:rPr>
                <w:rFonts w:ascii="Arial" w:hAnsi="Arial" w:cs="Arial"/>
                <w:b/>
              </w:rPr>
              <w:t>pTNM stage</w:t>
            </w:r>
          </w:p>
        </w:tc>
      </w:tr>
      <w:tr w:rsidR="003674E3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3674E3" w:rsidRPr="00A02B15" w:rsidRDefault="003674E3" w:rsidP="003674E3">
            <w:r w:rsidRPr="00A02B15">
              <w:t>Stage I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12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13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25</w:t>
            </w:r>
          </w:p>
        </w:tc>
      </w:tr>
      <w:tr w:rsidR="003674E3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3674E3" w:rsidRPr="00A02B15" w:rsidRDefault="003674E3" w:rsidP="003674E3">
            <w:r w:rsidRPr="00A02B15">
              <w:t>Stage II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43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22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65</w:t>
            </w:r>
          </w:p>
        </w:tc>
      </w:tr>
      <w:tr w:rsidR="003674E3" w:rsidRPr="00860511" w:rsidTr="00AB7E33">
        <w:tc>
          <w:tcPr>
            <w:tcW w:w="2074" w:type="dxa"/>
            <w:tcBorders>
              <w:top w:val="nil"/>
            </w:tcBorders>
          </w:tcPr>
          <w:p w:rsidR="003674E3" w:rsidRPr="00A02B15" w:rsidRDefault="003674E3" w:rsidP="003674E3">
            <w:r w:rsidRPr="00A02B15">
              <w:t>Stage III</w:t>
            </w:r>
          </w:p>
        </w:tc>
        <w:tc>
          <w:tcPr>
            <w:tcW w:w="2074" w:type="dxa"/>
            <w:tcBorders>
              <w:top w:val="nil"/>
            </w:tcBorders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42</w:t>
            </w:r>
          </w:p>
        </w:tc>
        <w:tc>
          <w:tcPr>
            <w:tcW w:w="2074" w:type="dxa"/>
            <w:tcBorders>
              <w:top w:val="nil"/>
            </w:tcBorders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33</w:t>
            </w:r>
          </w:p>
        </w:tc>
        <w:tc>
          <w:tcPr>
            <w:tcW w:w="2567" w:type="dxa"/>
            <w:tcBorders>
              <w:top w:val="nil"/>
            </w:tcBorders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75</w:t>
            </w:r>
          </w:p>
        </w:tc>
      </w:tr>
      <w:tr w:rsidR="003674E3" w:rsidRPr="00860511" w:rsidTr="00AB7E33">
        <w:tc>
          <w:tcPr>
            <w:tcW w:w="2074" w:type="dxa"/>
          </w:tcPr>
          <w:p w:rsidR="003674E3" w:rsidRDefault="003674E3" w:rsidP="003674E3">
            <w:r w:rsidRPr="00A02B15">
              <w:t>Stage IV</w:t>
            </w:r>
          </w:p>
        </w:tc>
        <w:tc>
          <w:tcPr>
            <w:tcW w:w="2074" w:type="dxa"/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149</w:t>
            </w:r>
          </w:p>
        </w:tc>
        <w:tc>
          <w:tcPr>
            <w:tcW w:w="2074" w:type="dxa"/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98</w:t>
            </w:r>
          </w:p>
        </w:tc>
        <w:tc>
          <w:tcPr>
            <w:tcW w:w="2567" w:type="dxa"/>
          </w:tcPr>
          <w:p w:rsidR="003674E3" w:rsidRPr="00860511" w:rsidRDefault="003674E3" w:rsidP="003674E3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247</w:t>
            </w:r>
          </w:p>
        </w:tc>
      </w:tr>
      <w:tr w:rsidR="00705FD7" w:rsidRPr="00860511" w:rsidTr="00AB7E33">
        <w:tc>
          <w:tcPr>
            <w:tcW w:w="2074" w:type="dxa"/>
            <w:tcBorders>
              <w:bottom w:val="nil"/>
            </w:tcBorders>
          </w:tcPr>
          <w:p w:rsidR="00705FD7" w:rsidRDefault="00705FD7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Unknown</w:t>
            </w:r>
          </w:p>
        </w:tc>
        <w:tc>
          <w:tcPr>
            <w:tcW w:w="2074" w:type="dxa"/>
            <w:tcBorders>
              <w:bottom w:val="nil"/>
            </w:tcBorders>
          </w:tcPr>
          <w:p w:rsidR="00705FD7" w:rsidRPr="00860511" w:rsidRDefault="003674E3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41</w:t>
            </w:r>
          </w:p>
        </w:tc>
        <w:tc>
          <w:tcPr>
            <w:tcW w:w="2074" w:type="dxa"/>
            <w:tcBorders>
              <w:bottom w:val="nil"/>
            </w:tcBorders>
          </w:tcPr>
          <w:p w:rsidR="00705FD7" w:rsidRPr="00860511" w:rsidRDefault="003674E3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24</w:t>
            </w:r>
          </w:p>
        </w:tc>
        <w:tc>
          <w:tcPr>
            <w:tcW w:w="2567" w:type="dxa"/>
            <w:tcBorders>
              <w:bottom w:val="nil"/>
            </w:tcBorders>
          </w:tcPr>
          <w:p w:rsidR="00705FD7" w:rsidRPr="00860511" w:rsidRDefault="003674E3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65</w:t>
            </w:r>
          </w:p>
        </w:tc>
      </w:tr>
      <w:tr w:rsidR="00C60664" w:rsidRPr="00860511" w:rsidTr="00AB7E33">
        <w:tc>
          <w:tcPr>
            <w:tcW w:w="8789" w:type="dxa"/>
            <w:gridSpan w:val="4"/>
            <w:tcBorders>
              <w:top w:val="nil"/>
              <w:bottom w:val="nil"/>
            </w:tcBorders>
          </w:tcPr>
          <w:p w:rsidR="00C60664" w:rsidRPr="00C60664" w:rsidRDefault="00C60664" w:rsidP="00705FD7">
            <w:pPr>
              <w:rPr>
                <w:rFonts w:ascii="Arial" w:hAnsi="Arial" w:cs="Arial"/>
                <w:b/>
              </w:rPr>
            </w:pPr>
            <w:r w:rsidRPr="00C60664">
              <w:rPr>
                <w:rFonts w:ascii="Arial" w:hAnsi="Arial" w:cs="Arial"/>
                <w:b/>
              </w:rPr>
              <w:t>HPV status</w:t>
            </w:r>
          </w:p>
        </w:tc>
      </w:tr>
      <w:tr w:rsidR="00705FD7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Positive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10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4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705FD7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14</w:t>
            </w:r>
          </w:p>
        </w:tc>
      </w:tr>
      <w:tr w:rsidR="00705FD7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C60664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Negative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41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22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705FD7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63</w:t>
            </w:r>
          </w:p>
        </w:tc>
      </w:tr>
      <w:tr w:rsidR="00C60664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C60664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Unkonwn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C60664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236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C60664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</w:t>
            </w:r>
            <w:r>
              <w:rPr>
                <w:rFonts w:ascii="Arial" w:hAnsi="Arial" w:cs="Arial"/>
              </w:rPr>
              <w:t>64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C60664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400</w:t>
            </w:r>
          </w:p>
        </w:tc>
      </w:tr>
      <w:tr w:rsidR="00C60664" w:rsidRPr="00860511" w:rsidTr="00AB7E33">
        <w:tc>
          <w:tcPr>
            <w:tcW w:w="8789" w:type="dxa"/>
            <w:gridSpan w:val="4"/>
            <w:tcBorders>
              <w:top w:val="nil"/>
              <w:bottom w:val="nil"/>
            </w:tcBorders>
          </w:tcPr>
          <w:p w:rsidR="00C60664" w:rsidRPr="00860511" w:rsidRDefault="00C60664" w:rsidP="00705FD7">
            <w:pPr>
              <w:rPr>
                <w:rFonts w:ascii="Arial" w:hAnsi="Arial" w:cs="Arial"/>
              </w:rPr>
            </w:pPr>
            <w:r w:rsidRPr="00C60664">
              <w:rPr>
                <w:rFonts w:ascii="Arial" w:hAnsi="Arial" w:cs="Arial"/>
                <w:b/>
              </w:rPr>
              <w:t>Radiotherapy</w:t>
            </w:r>
          </w:p>
        </w:tc>
      </w:tr>
      <w:tr w:rsidR="00705FD7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595D8A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D153E9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67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D153E9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44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705FD7" w:rsidRPr="00860511" w:rsidRDefault="00D153E9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111</w:t>
            </w:r>
          </w:p>
        </w:tc>
      </w:tr>
      <w:tr w:rsidR="00705FD7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595D8A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D153E9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37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D153E9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21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705FD7" w:rsidRPr="00860511" w:rsidRDefault="00D153E9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58</w:t>
            </w:r>
          </w:p>
        </w:tc>
      </w:tr>
      <w:tr w:rsidR="00705FD7" w:rsidRPr="00860511" w:rsidTr="00AB7E33"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C60664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Unknown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D153E9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183</w:t>
            </w:r>
          </w:p>
        </w:tc>
        <w:tc>
          <w:tcPr>
            <w:tcW w:w="2074" w:type="dxa"/>
            <w:tcBorders>
              <w:top w:val="nil"/>
              <w:bottom w:val="nil"/>
            </w:tcBorders>
          </w:tcPr>
          <w:p w:rsidR="00705FD7" w:rsidRPr="00860511" w:rsidRDefault="00D153E9" w:rsidP="00705FD7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125</w:t>
            </w:r>
          </w:p>
        </w:tc>
        <w:tc>
          <w:tcPr>
            <w:tcW w:w="2567" w:type="dxa"/>
            <w:tcBorders>
              <w:top w:val="nil"/>
              <w:bottom w:val="nil"/>
            </w:tcBorders>
          </w:tcPr>
          <w:p w:rsidR="00705FD7" w:rsidRPr="00860511" w:rsidRDefault="00D153E9" w:rsidP="00D153E9">
            <w:pPr>
              <w:jc w:val="lef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308</w:t>
            </w:r>
          </w:p>
        </w:tc>
      </w:tr>
      <w:tr w:rsidR="005B7A24" w:rsidRPr="00860511" w:rsidTr="00AB7E33">
        <w:tc>
          <w:tcPr>
            <w:tcW w:w="8789" w:type="dxa"/>
            <w:gridSpan w:val="4"/>
            <w:tcBorders>
              <w:top w:val="nil"/>
            </w:tcBorders>
          </w:tcPr>
          <w:p w:rsidR="005B7A24" w:rsidRPr="005B7A24" w:rsidRDefault="005B7A24" w:rsidP="00C60664">
            <w:pPr>
              <w:rPr>
                <w:b/>
              </w:rPr>
            </w:pPr>
            <w:r w:rsidRPr="005B7A24">
              <w:rPr>
                <w:b/>
              </w:rPr>
              <w:t>Vital status</w:t>
            </w:r>
          </w:p>
        </w:tc>
      </w:tr>
      <w:tr w:rsidR="00C60664" w:rsidRPr="00860511" w:rsidTr="00AB7E33">
        <w:tc>
          <w:tcPr>
            <w:tcW w:w="2074" w:type="dxa"/>
            <w:tcBorders>
              <w:bottom w:val="nil"/>
            </w:tcBorders>
          </w:tcPr>
          <w:p w:rsidR="00C60664" w:rsidRPr="00FC7F2A" w:rsidRDefault="00C60664" w:rsidP="00C60664">
            <w:r w:rsidRPr="00FC7F2A">
              <w:t>Living</w:t>
            </w:r>
          </w:p>
        </w:tc>
        <w:tc>
          <w:tcPr>
            <w:tcW w:w="2074" w:type="dxa"/>
            <w:tcBorders>
              <w:bottom w:val="nil"/>
            </w:tcBorders>
          </w:tcPr>
          <w:p w:rsidR="00C60664" w:rsidRPr="00FC7F2A" w:rsidRDefault="00C60664" w:rsidP="00C60664">
            <w:r w:rsidRPr="00FC7F2A">
              <w:t>125</w:t>
            </w:r>
          </w:p>
        </w:tc>
        <w:tc>
          <w:tcPr>
            <w:tcW w:w="2074" w:type="dxa"/>
            <w:tcBorders>
              <w:bottom w:val="nil"/>
            </w:tcBorders>
          </w:tcPr>
          <w:p w:rsidR="00C60664" w:rsidRPr="00FC7F2A" w:rsidRDefault="00C60664" w:rsidP="00C60664">
            <w:r w:rsidRPr="00FC7F2A">
              <w:t>83</w:t>
            </w:r>
          </w:p>
        </w:tc>
        <w:tc>
          <w:tcPr>
            <w:tcW w:w="2567" w:type="dxa"/>
            <w:tcBorders>
              <w:bottom w:val="nil"/>
            </w:tcBorders>
          </w:tcPr>
          <w:p w:rsidR="00C60664" w:rsidRPr="00FC7F2A" w:rsidRDefault="00C60664" w:rsidP="00C60664">
            <w:r w:rsidRPr="00FC7F2A">
              <w:t>208</w:t>
            </w:r>
          </w:p>
        </w:tc>
      </w:tr>
      <w:tr w:rsidR="00C60664" w:rsidRPr="00860511" w:rsidTr="00AB7E33">
        <w:tc>
          <w:tcPr>
            <w:tcW w:w="2074" w:type="dxa"/>
            <w:tcBorders>
              <w:top w:val="nil"/>
              <w:bottom w:val="single" w:sz="8" w:space="0" w:color="000000" w:themeColor="text1"/>
            </w:tcBorders>
          </w:tcPr>
          <w:p w:rsidR="00C60664" w:rsidRPr="00FC7F2A" w:rsidRDefault="00C60664" w:rsidP="00C60664">
            <w:r w:rsidRPr="00FC7F2A">
              <w:t>Dead</w:t>
            </w:r>
          </w:p>
        </w:tc>
        <w:tc>
          <w:tcPr>
            <w:tcW w:w="2074" w:type="dxa"/>
            <w:tcBorders>
              <w:top w:val="nil"/>
              <w:bottom w:val="single" w:sz="8" w:space="0" w:color="000000" w:themeColor="text1"/>
            </w:tcBorders>
          </w:tcPr>
          <w:p w:rsidR="00C60664" w:rsidRPr="00FC7F2A" w:rsidRDefault="00C60664" w:rsidP="00C60664">
            <w:r w:rsidRPr="00FC7F2A">
              <w:t>162</w:t>
            </w:r>
          </w:p>
        </w:tc>
        <w:tc>
          <w:tcPr>
            <w:tcW w:w="2074" w:type="dxa"/>
            <w:tcBorders>
              <w:top w:val="nil"/>
              <w:bottom w:val="single" w:sz="8" w:space="0" w:color="000000" w:themeColor="text1"/>
            </w:tcBorders>
          </w:tcPr>
          <w:p w:rsidR="00C60664" w:rsidRPr="00FC7F2A" w:rsidRDefault="00C60664" w:rsidP="00C60664">
            <w:r w:rsidRPr="00FC7F2A">
              <w:t>107</w:t>
            </w:r>
          </w:p>
        </w:tc>
        <w:tc>
          <w:tcPr>
            <w:tcW w:w="2567" w:type="dxa"/>
            <w:tcBorders>
              <w:top w:val="nil"/>
              <w:bottom w:val="single" w:sz="8" w:space="0" w:color="000000" w:themeColor="text1"/>
            </w:tcBorders>
          </w:tcPr>
          <w:p w:rsidR="00C60664" w:rsidRDefault="00C60664" w:rsidP="00C60664">
            <w:r w:rsidRPr="00FC7F2A">
              <w:t>269</w:t>
            </w:r>
          </w:p>
        </w:tc>
      </w:tr>
    </w:tbl>
    <w:p w:rsidR="00490FF6" w:rsidRPr="00860511" w:rsidRDefault="00490FF6" w:rsidP="00490FF6">
      <w:pPr>
        <w:rPr>
          <w:rFonts w:ascii="Arial" w:hAnsi="Arial" w:cs="Arial"/>
        </w:rPr>
      </w:pPr>
    </w:p>
    <w:p w:rsidR="003A14B0" w:rsidRPr="00860511" w:rsidRDefault="003A14B0" w:rsidP="003A14B0">
      <w:pPr>
        <w:rPr>
          <w:rFonts w:ascii="Arial" w:hAnsi="Arial" w:cs="Arial"/>
          <w:b/>
        </w:rPr>
      </w:pPr>
      <w:bookmarkStart w:id="12" w:name="OLE_LINK15"/>
      <w:bookmarkStart w:id="13" w:name="OLE_LINK19"/>
      <w:r w:rsidRPr="00860511">
        <w:rPr>
          <w:rFonts w:ascii="Arial" w:hAnsi="Arial" w:cs="Arial"/>
          <w:b/>
        </w:rPr>
        <w:t>Table S2. The enriched KEGG pathways associated with six mRNAs</w:t>
      </w:r>
    </w:p>
    <w:bookmarkEnd w:id="12"/>
    <w:bookmarkEnd w:id="13"/>
    <w:p w:rsidR="00881B2F" w:rsidRPr="00860511" w:rsidRDefault="00881B2F" w:rsidP="00881B2F">
      <w:pPr>
        <w:rPr>
          <w:rFonts w:ascii="Arial" w:hAnsi="Arial" w:cs="Arial"/>
        </w:rPr>
      </w:pPr>
    </w:p>
    <w:tbl>
      <w:tblPr>
        <w:tblStyle w:val="TableGrid"/>
        <w:tblW w:w="8789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2693"/>
        <w:gridCol w:w="987"/>
        <w:gridCol w:w="1990"/>
        <w:gridCol w:w="851"/>
        <w:gridCol w:w="992"/>
      </w:tblGrid>
      <w:tr w:rsidR="00CD6497" w:rsidRPr="00860511" w:rsidTr="00AB7E33">
        <w:trPr>
          <w:trHeight w:val="64"/>
        </w:trPr>
        <w:tc>
          <w:tcPr>
            <w:tcW w:w="1276" w:type="dxa"/>
            <w:tcBorders>
              <w:top w:val="single" w:sz="8" w:space="0" w:color="auto"/>
              <w:bottom w:val="single" w:sz="8" w:space="0" w:color="auto"/>
            </w:tcBorders>
          </w:tcPr>
          <w:p w:rsidR="00CD6497" w:rsidRPr="00860511" w:rsidRDefault="00CD6497" w:rsidP="00CD6497">
            <w:pPr>
              <w:rPr>
                <w:rFonts w:ascii="Arial" w:hAnsi="Arial" w:cs="Arial"/>
                <w:b/>
                <w:szCs w:val="21"/>
              </w:rPr>
            </w:pPr>
            <w:r w:rsidRPr="00860511">
              <w:rPr>
                <w:rFonts w:ascii="Arial" w:hAnsi="Arial" w:cs="Arial"/>
                <w:b/>
                <w:szCs w:val="21"/>
              </w:rPr>
              <w:t>ID</w:t>
            </w:r>
          </w:p>
        </w:tc>
        <w:tc>
          <w:tcPr>
            <w:tcW w:w="2693" w:type="dxa"/>
            <w:tcBorders>
              <w:top w:val="single" w:sz="8" w:space="0" w:color="auto"/>
              <w:bottom w:val="single" w:sz="8" w:space="0" w:color="auto"/>
            </w:tcBorders>
          </w:tcPr>
          <w:p w:rsidR="00CD6497" w:rsidRPr="00860511" w:rsidRDefault="00CD6497" w:rsidP="00CD6497">
            <w:pPr>
              <w:rPr>
                <w:rFonts w:ascii="Arial" w:hAnsi="Arial" w:cs="Arial"/>
                <w:b/>
                <w:szCs w:val="21"/>
              </w:rPr>
            </w:pPr>
            <w:r w:rsidRPr="00860511">
              <w:rPr>
                <w:rFonts w:ascii="Arial" w:eastAsia="SimSun" w:hAnsi="Arial" w:cs="Arial"/>
                <w:b/>
                <w:color w:val="000000"/>
                <w:kern w:val="0"/>
                <w:szCs w:val="21"/>
              </w:rPr>
              <w:t>Description</w:t>
            </w:r>
          </w:p>
        </w:tc>
        <w:tc>
          <w:tcPr>
            <w:tcW w:w="987" w:type="dxa"/>
            <w:tcBorders>
              <w:top w:val="single" w:sz="8" w:space="0" w:color="auto"/>
              <w:bottom w:val="single" w:sz="8" w:space="0" w:color="auto"/>
            </w:tcBorders>
          </w:tcPr>
          <w:p w:rsidR="00CD6497" w:rsidRPr="00860511" w:rsidRDefault="00AB7E33" w:rsidP="00453C5A">
            <w:pPr>
              <w:jc w:val="center"/>
              <w:rPr>
                <w:rFonts w:ascii="Arial" w:hAnsi="Arial" w:cs="Arial"/>
                <w:b/>
                <w:szCs w:val="21"/>
              </w:rPr>
            </w:pPr>
            <w:r w:rsidRPr="00AB7E33">
              <w:rPr>
                <w:rFonts w:ascii="Arial" w:hAnsi="Arial" w:cs="Arial"/>
                <w:b/>
                <w:szCs w:val="21"/>
              </w:rPr>
              <w:t>setSize</w:t>
            </w:r>
          </w:p>
        </w:tc>
        <w:tc>
          <w:tcPr>
            <w:tcW w:w="1990" w:type="dxa"/>
            <w:tcBorders>
              <w:top w:val="single" w:sz="8" w:space="0" w:color="auto"/>
              <w:bottom w:val="single" w:sz="8" w:space="0" w:color="auto"/>
            </w:tcBorders>
          </w:tcPr>
          <w:p w:rsidR="00CD6497" w:rsidRPr="00860511" w:rsidRDefault="00CD6497" w:rsidP="00453C5A">
            <w:pPr>
              <w:jc w:val="center"/>
              <w:rPr>
                <w:rFonts w:ascii="Arial" w:hAnsi="Arial" w:cs="Arial"/>
                <w:b/>
                <w:szCs w:val="21"/>
              </w:rPr>
            </w:pPr>
            <w:r w:rsidRPr="00860511">
              <w:rPr>
                <w:rFonts w:ascii="Arial" w:hAnsi="Arial" w:cs="Arial"/>
                <w:b/>
                <w:szCs w:val="21"/>
              </w:rPr>
              <w:t>enrichmentScore</w:t>
            </w:r>
          </w:p>
        </w:tc>
        <w:tc>
          <w:tcPr>
            <w:tcW w:w="851" w:type="dxa"/>
            <w:tcBorders>
              <w:top w:val="single" w:sz="8" w:space="0" w:color="auto"/>
              <w:bottom w:val="single" w:sz="8" w:space="0" w:color="auto"/>
            </w:tcBorders>
          </w:tcPr>
          <w:p w:rsidR="00CD6497" w:rsidRPr="00860511" w:rsidRDefault="00AB7E33" w:rsidP="00453C5A">
            <w:pPr>
              <w:rPr>
                <w:rFonts w:ascii="Arial" w:hAnsi="Arial" w:cs="Arial"/>
                <w:b/>
                <w:szCs w:val="21"/>
              </w:rPr>
            </w:pPr>
            <w:r>
              <w:rPr>
                <w:rFonts w:ascii="Arial" w:hAnsi="Arial" w:cs="Arial" w:hint="eastAsia"/>
                <w:b/>
                <w:szCs w:val="21"/>
              </w:rPr>
              <w:t>NES</w:t>
            </w:r>
          </w:p>
        </w:tc>
        <w:tc>
          <w:tcPr>
            <w:tcW w:w="992" w:type="dxa"/>
            <w:tcBorders>
              <w:top w:val="single" w:sz="8" w:space="0" w:color="auto"/>
              <w:bottom w:val="single" w:sz="8" w:space="0" w:color="auto"/>
            </w:tcBorders>
          </w:tcPr>
          <w:p w:rsidR="00CD6497" w:rsidRPr="00860511" w:rsidRDefault="00AB7E33" w:rsidP="00453C5A">
            <w:pPr>
              <w:rPr>
                <w:rFonts w:ascii="Arial" w:hAnsi="Arial" w:cs="Arial"/>
                <w:b/>
                <w:szCs w:val="21"/>
              </w:rPr>
            </w:pPr>
            <w:r w:rsidRPr="00AB7E33">
              <w:rPr>
                <w:rFonts w:ascii="Arial" w:hAnsi="Arial" w:cs="Arial"/>
                <w:b/>
                <w:szCs w:val="21"/>
              </w:rPr>
              <w:t>pvalue</w:t>
            </w:r>
          </w:p>
        </w:tc>
      </w:tr>
      <w:tr w:rsidR="00CD6497" w:rsidRPr="00860511" w:rsidTr="00AB7E33">
        <w:tc>
          <w:tcPr>
            <w:tcW w:w="1276" w:type="dxa"/>
            <w:tcBorders>
              <w:top w:val="single" w:sz="8" w:space="0" w:color="auto"/>
            </w:tcBorders>
          </w:tcPr>
          <w:p w:rsidR="00CD6497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hsa04020</w:t>
            </w:r>
          </w:p>
        </w:tc>
        <w:tc>
          <w:tcPr>
            <w:tcW w:w="2693" w:type="dxa"/>
            <w:tcBorders>
              <w:top w:val="single" w:sz="8" w:space="0" w:color="auto"/>
            </w:tcBorders>
          </w:tcPr>
          <w:p w:rsidR="00CD6497" w:rsidRPr="00860511" w:rsidRDefault="00453C5A" w:rsidP="00CD6497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Calcium signaling pathway</w:t>
            </w:r>
          </w:p>
        </w:tc>
        <w:tc>
          <w:tcPr>
            <w:tcW w:w="987" w:type="dxa"/>
            <w:tcBorders>
              <w:top w:val="single" w:sz="8" w:space="0" w:color="auto"/>
            </w:tcBorders>
          </w:tcPr>
          <w:p w:rsidR="00CD6497" w:rsidRPr="00860511" w:rsidRDefault="00453C5A" w:rsidP="00453C5A">
            <w:pPr>
              <w:jc w:val="center"/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182</w:t>
            </w:r>
          </w:p>
        </w:tc>
        <w:tc>
          <w:tcPr>
            <w:tcW w:w="1990" w:type="dxa"/>
            <w:tcBorders>
              <w:top w:val="single" w:sz="8" w:space="0" w:color="auto"/>
            </w:tcBorders>
          </w:tcPr>
          <w:p w:rsidR="00CD6497" w:rsidRPr="00860511" w:rsidRDefault="00453C5A" w:rsidP="00453C5A">
            <w:pPr>
              <w:jc w:val="center"/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0.4</w:t>
            </w:r>
            <w:r w:rsidR="00497983" w:rsidRPr="00860511">
              <w:rPr>
                <w:rFonts w:ascii="Arial" w:hAnsi="Arial" w:cs="Arial"/>
              </w:rPr>
              <w:t>37</w:t>
            </w:r>
          </w:p>
        </w:tc>
        <w:tc>
          <w:tcPr>
            <w:tcW w:w="851" w:type="dxa"/>
            <w:tcBorders>
              <w:top w:val="single" w:sz="8" w:space="0" w:color="auto"/>
            </w:tcBorders>
          </w:tcPr>
          <w:p w:rsidR="00CD6497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1.5</w:t>
            </w:r>
            <w:r w:rsidR="00497983" w:rsidRPr="00860511">
              <w:rPr>
                <w:rFonts w:ascii="Arial" w:hAnsi="Arial" w:cs="Arial"/>
              </w:rPr>
              <w:t>40</w:t>
            </w:r>
          </w:p>
        </w:tc>
        <w:tc>
          <w:tcPr>
            <w:tcW w:w="992" w:type="dxa"/>
            <w:tcBorders>
              <w:top w:val="single" w:sz="8" w:space="0" w:color="auto"/>
            </w:tcBorders>
          </w:tcPr>
          <w:p w:rsidR="00CD6497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0.00</w:t>
            </w:r>
            <w:r w:rsidR="00497983" w:rsidRPr="00860511">
              <w:rPr>
                <w:rFonts w:ascii="Arial" w:hAnsi="Arial" w:cs="Arial"/>
              </w:rPr>
              <w:t>2</w:t>
            </w:r>
          </w:p>
        </w:tc>
      </w:tr>
      <w:tr w:rsidR="00453C5A" w:rsidRPr="00860511" w:rsidTr="00AB7E33">
        <w:trPr>
          <w:trHeight w:hRule="exact" w:val="312"/>
        </w:trPr>
        <w:tc>
          <w:tcPr>
            <w:tcW w:w="1276" w:type="dxa"/>
          </w:tcPr>
          <w:p w:rsidR="00453C5A" w:rsidRPr="00860511" w:rsidRDefault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hsa04022</w:t>
            </w:r>
          </w:p>
          <w:tbl>
            <w:tblPr>
              <w:tblW w:w="1080" w:type="dxa"/>
              <w:tblLayout w:type="fixed"/>
              <w:tblLook w:val="04A0" w:firstRow="1" w:lastRow="0" w:firstColumn="1" w:lastColumn="0" w:noHBand="0" w:noVBand="1"/>
            </w:tblPr>
            <w:tblGrid>
              <w:gridCol w:w="1080"/>
            </w:tblGrid>
            <w:tr w:rsidR="00453C5A" w:rsidRPr="00860511" w:rsidTr="009C3E9C">
              <w:trPr>
                <w:trHeight w:val="270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453C5A" w:rsidRPr="00860511" w:rsidRDefault="00453C5A" w:rsidP="00453C5A">
                  <w:pPr>
                    <w:widowControl/>
                    <w:jc w:val="left"/>
                    <w:rPr>
                      <w:rFonts w:ascii="Arial" w:eastAsia="SimSun" w:hAnsi="Arial" w:cs="Arial"/>
                      <w:color w:val="000000"/>
                      <w:kern w:val="0"/>
                      <w:szCs w:val="21"/>
                    </w:rPr>
                  </w:pPr>
                </w:p>
              </w:tc>
            </w:tr>
          </w:tbl>
          <w:p w:rsidR="00453C5A" w:rsidRPr="00860511" w:rsidRDefault="00453C5A" w:rsidP="00453C5A">
            <w:pPr>
              <w:rPr>
                <w:rFonts w:ascii="Arial" w:hAnsi="Arial" w:cs="Arial"/>
                <w:szCs w:val="21"/>
              </w:rPr>
            </w:pPr>
          </w:p>
        </w:tc>
        <w:tc>
          <w:tcPr>
            <w:tcW w:w="2693" w:type="dxa"/>
          </w:tcPr>
          <w:p w:rsidR="00453C5A" w:rsidRPr="00860511" w:rsidRDefault="00453C5A" w:rsidP="00453C5A">
            <w:pPr>
              <w:rPr>
                <w:rFonts w:ascii="Arial" w:hAnsi="Arial" w:cs="Arial"/>
                <w:szCs w:val="21"/>
              </w:rPr>
            </w:pPr>
            <w:r w:rsidRPr="00860511">
              <w:rPr>
                <w:rFonts w:ascii="Arial" w:hAnsi="Arial" w:cs="Arial"/>
                <w:szCs w:val="21"/>
              </w:rPr>
              <w:t>cGMP-PKG signaling pathway</w:t>
            </w:r>
          </w:p>
        </w:tc>
        <w:tc>
          <w:tcPr>
            <w:tcW w:w="987" w:type="dxa"/>
          </w:tcPr>
          <w:p w:rsidR="00453C5A" w:rsidRPr="00860511" w:rsidRDefault="00453C5A" w:rsidP="00453C5A">
            <w:pPr>
              <w:jc w:val="center"/>
              <w:rPr>
                <w:rFonts w:ascii="Arial" w:hAnsi="Arial" w:cs="Arial"/>
                <w:szCs w:val="21"/>
              </w:rPr>
            </w:pPr>
            <w:r w:rsidRPr="00860511">
              <w:rPr>
                <w:rFonts w:ascii="Arial" w:hAnsi="Arial" w:cs="Arial"/>
                <w:szCs w:val="21"/>
              </w:rPr>
              <w:t>159</w:t>
            </w:r>
          </w:p>
        </w:tc>
        <w:tc>
          <w:tcPr>
            <w:tcW w:w="1990" w:type="dxa"/>
          </w:tcPr>
          <w:p w:rsidR="00453C5A" w:rsidRPr="00860511" w:rsidRDefault="00453C5A" w:rsidP="00453C5A">
            <w:pPr>
              <w:jc w:val="center"/>
              <w:rPr>
                <w:rFonts w:ascii="Arial" w:hAnsi="Arial" w:cs="Arial"/>
                <w:szCs w:val="21"/>
              </w:rPr>
            </w:pPr>
            <w:r w:rsidRPr="00860511">
              <w:rPr>
                <w:rFonts w:ascii="Arial" w:hAnsi="Arial" w:cs="Arial"/>
                <w:szCs w:val="21"/>
              </w:rPr>
              <w:t>0.45</w:t>
            </w:r>
            <w:r w:rsidR="00497983" w:rsidRPr="00860511">
              <w:rPr>
                <w:rFonts w:ascii="Arial" w:hAnsi="Arial" w:cs="Arial"/>
                <w:szCs w:val="21"/>
              </w:rPr>
              <w:t>8</w:t>
            </w:r>
          </w:p>
        </w:tc>
        <w:tc>
          <w:tcPr>
            <w:tcW w:w="851" w:type="dxa"/>
          </w:tcPr>
          <w:p w:rsidR="00453C5A" w:rsidRPr="00860511" w:rsidRDefault="00453C5A" w:rsidP="00453C5A">
            <w:pPr>
              <w:rPr>
                <w:rFonts w:ascii="Arial" w:hAnsi="Arial" w:cs="Arial"/>
                <w:szCs w:val="21"/>
              </w:rPr>
            </w:pPr>
            <w:r w:rsidRPr="00860511">
              <w:rPr>
                <w:rFonts w:ascii="Arial" w:hAnsi="Arial" w:cs="Arial"/>
                <w:szCs w:val="21"/>
              </w:rPr>
              <w:t>1.60</w:t>
            </w:r>
            <w:r w:rsidR="00497983" w:rsidRPr="00860511">
              <w:rPr>
                <w:rFonts w:ascii="Arial" w:hAnsi="Arial" w:cs="Arial"/>
                <w:szCs w:val="21"/>
              </w:rPr>
              <w:t>0</w:t>
            </w:r>
          </w:p>
        </w:tc>
        <w:tc>
          <w:tcPr>
            <w:tcW w:w="992" w:type="dxa"/>
          </w:tcPr>
          <w:p w:rsidR="00453C5A" w:rsidRPr="00860511" w:rsidRDefault="00453C5A" w:rsidP="00453C5A">
            <w:pPr>
              <w:rPr>
                <w:rFonts w:ascii="Arial" w:hAnsi="Arial" w:cs="Arial"/>
                <w:szCs w:val="21"/>
              </w:rPr>
            </w:pPr>
            <w:r w:rsidRPr="00860511">
              <w:rPr>
                <w:rFonts w:ascii="Arial" w:hAnsi="Arial" w:cs="Arial"/>
                <w:szCs w:val="21"/>
              </w:rPr>
              <w:t>0.003</w:t>
            </w:r>
          </w:p>
        </w:tc>
      </w:tr>
      <w:tr w:rsidR="00453C5A" w:rsidRPr="00860511" w:rsidTr="00AB7E33">
        <w:tc>
          <w:tcPr>
            <w:tcW w:w="1276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hsa04151</w:t>
            </w:r>
          </w:p>
        </w:tc>
        <w:tc>
          <w:tcPr>
            <w:tcW w:w="2693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PI3K-Akt signaling pathway</w:t>
            </w:r>
          </w:p>
        </w:tc>
        <w:tc>
          <w:tcPr>
            <w:tcW w:w="987" w:type="dxa"/>
          </w:tcPr>
          <w:p w:rsidR="00453C5A" w:rsidRPr="00860511" w:rsidRDefault="00453C5A" w:rsidP="00453C5A">
            <w:pPr>
              <w:jc w:val="center"/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340</w:t>
            </w:r>
          </w:p>
        </w:tc>
        <w:tc>
          <w:tcPr>
            <w:tcW w:w="1990" w:type="dxa"/>
          </w:tcPr>
          <w:p w:rsidR="00453C5A" w:rsidRPr="00860511" w:rsidRDefault="00453C5A" w:rsidP="00453C5A">
            <w:pPr>
              <w:jc w:val="center"/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0.34</w:t>
            </w:r>
            <w:r w:rsidR="00497983" w:rsidRPr="00860511">
              <w:rPr>
                <w:rFonts w:ascii="Arial" w:hAnsi="Arial" w:cs="Arial"/>
              </w:rPr>
              <w:t>5</w:t>
            </w:r>
          </w:p>
        </w:tc>
        <w:tc>
          <w:tcPr>
            <w:tcW w:w="851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1.29</w:t>
            </w:r>
            <w:r w:rsidR="00497983" w:rsidRPr="00860511">
              <w:rPr>
                <w:rFonts w:ascii="Arial" w:hAnsi="Arial" w:cs="Arial"/>
              </w:rPr>
              <w:t>5</w:t>
            </w:r>
          </w:p>
        </w:tc>
        <w:tc>
          <w:tcPr>
            <w:tcW w:w="992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0.01</w:t>
            </w:r>
            <w:r w:rsidR="00497983" w:rsidRPr="00860511">
              <w:rPr>
                <w:rFonts w:ascii="Arial" w:hAnsi="Arial" w:cs="Arial"/>
              </w:rPr>
              <w:t>7</w:t>
            </w:r>
          </w:p>
        </w:tc>
      </w:tr>
      <w:tr w:rsidR="00453C5A" w:rsidRPr="00860511" w:rsidTr="00AB7E33">
        <w:tc>
          <w:tcPr>
            <w:tcW w:w="1276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hsa03030</w:t>
            </w:r>
          </w:p>
        </w:tc>
        <w:tc>
          <w:tcPr>
            <w:tcW w:w="2693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DNA replication</w:t>
            </w:r>
          </w:p>
        </w:tc>
        <w:tc>
          <w:tcPr>
            <w:tcW w:w="987" w:type="dxa"/>
          </w:tcPr>
          <w:p w:rsidR="00453C5A" w:rsidRPr="00860511" w:rsidRDefault="00453C5A" w:rsidP="00453C5A">
            <w:pPr>
              <w:jc w:val="center"/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36</w:t>
            </w:r>
          </w:p>
        </w:tc>
        <w:tc>
          <w:tcPr>
            <w:tcW w:w="1990" w:type="dxa"/>
          </w:tcPr>
          <w:p w:rsidR="00453C5A" w:rsidRPr="00860511" w:rsidRDefault="00453C5A" w:rsidP="00453C5A">
            <w:pPr>
              <w:jc w:val="center"/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0.51</w:t>
            </w:r>
            <w:r w:rsidR="00497983" w:rsidRPr="00860511">
              <w:rPr>
                <w:rFonts w:ascii="Arial" w:hAnsi="Arial" w:cs="Arial"/>
              </w:rPr>
              <w:t>4</w:t>
            </w:r>
          </w:p>
        </w:tc>
        <w:tc>
          <w:tcPr>
            <w:tcW w:w="851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1.43</w:t>
            </w:r>
            <w:r w:rsidR="00497983" w:rsidRPr="00860511">
              <w:rPr>
                <w:rFonts w:ascii="Arial" w:hAnsi="Arial" w:cs="Arial"/>
              </w:rPr>
              <w:t>3</w:t>
            </w:r>
          </w:p>
        </w:tc>
        <w:tc>
          <w:tcPr>
            <w:tcW w:w="992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0.04</w:t>
            </w:r>
            <w:r w:rsidR="00497983" w:rsidRPr="00860511">
              <w:rPr>
                <w:rFonts w:ascii="Arial" w:hAnsi="Arial" w:cs="Arial"/>
              </w:rPr>
              <w:t>4</w:t>
            </w:r>
          </w:p>
        </w:tc>
      </w:tr>
      <w:tr w:rsidR="00453C5A" w:rsidRPr="00860511" w:rsidTr="00AB7E33">
        <w:tc>
          <w:tcPr>
            <w:tcW w:w="1276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hsa04015</w:t>
            </w:r>
          </w:p>
        </w:tc>
        <w:tc>
          <w:tcPr>
            <w:tcW w:w="2693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Rap1 signaling pathway</w:t>
            </w:r>
          </w:p>
        </w:tc>
        <w:tc>
          <w:tcPr>
            <w:tcW w:w="987" w:type="dxa"/>
          </w:tcPr>
          <w:p w:rsidR="00453C5A" w:rsidRPr="00860511" w:rsidRDefault="00453C5A" w:rsidP="00453C5A">
            <w:pPr>
              <w:jc w:val="center"/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205</w:t>
            </w:r>
          </w:p>
        </w:tc>
        <w:tc>
          <w:tcPr>
            <w:tcW w:w="1990" w:type="dxa"/>
          </w:tcPr>
          <w:p w:rsidR="00453C5A" w:rsidRPr="00860511" w:rsidRDefault="00453C5A" w:rsidP="00453C5A">
            <w:pPr>
              <w:jc w:val="center"/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0.35</w:t>
            </w:r>
            <w:r w:rsidR="00497983" w:rsidRPr="00860511">
              <w:rPr>
                <w:rFonts w:ascii="Arial" w:hAnsi="Arial" w:cs="Arial"/>
              </w:rPr>
              <w:t>7</w:t>
            </w:r>
          </w:p>
        </w:tc>
        <w:tc>
          <w:tcPr>
            <w:tcW w:w="851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1.277</w:t>
            </w:r>
          </w:p>
        </w:tc>
        <w:tc>
          <w:tcPr>
            <w:tcW w:w="992" w:type="dxa"/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0.03</w:t>
            </w:r>
            <w:r w:rsidR="00497983" w:rsidRPr="00860511">
              <w:rPr>
                <w:rFonts w:ascii="Arial" w:hAnsi="Arial" w:cs="Arial"/>
              </w:rPr>
              <w:t>8</w:t>
            </w:r>
          </w:p>
        </w:tc>
      </w:tr>
      <w:tr w:rsidR="00453C5A" w:rsidRPr="00860511" w:rsidTr="00AB7E33">
        <w:tc>
          <w:tcPr>
            <w:tcW w:w="1276" w:type="dxa"/>
            <w:tcBorders>
              <w:bottom w:val="single" w:sz="8" w:space="0" w:color="auto"/>
            </w:tcBorders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hsa04668</w:t>
            </w:r>
          </w:p>
        </w:tc>
        <w:tc>
          <w:tcPr>
            <w:tcW w:w="2693" w:type="dxa"/>
            <w:tcBorders>
              <w:bottom w:val="single" w:sz="8" w:space="0" w:color="auto"/>
            </w:tcBorders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TNF signaling pathway</w:t>
            </w:r>
          </w:p>
        </w:tc>
        <w:tc>
          <w:tcPr>
            <w:tcW w:w="987" w:type="dxa"/>
            <w:tcBorders>
              <w:bottom w:val="single" w:sz="8" w:space="0" w:color="auto"/>
            </w:tcBorders>
          </w:tcPr>
          <w:p w:rsidR="00453C5A" w:rsidRPr="00860511" w:rsidRDefault="00453C5A" w:rsidP="00453C5A">
            <w:pPr>
              <w:jc w:val="center"/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110</w:t>
            </w:r>
          </w:p>
        </w:tc>
        <w:tc>
          <w:tcPr>
            <w:tcW w:w="1990" w:type="dxa"/>
            <w:tcBorders>
              <w:bottom w:val="single" w:sz="8" w:space="0" w:color="auto"/>
            </w:tcBorders>
          </w:tcPr>
          <w:p w:rsidR="00453C5A" w:rsidRPr="00860511" w:rsidRDefault="00453C5A" w:rsidP="00453C5A">
            <w:pPr>
              <w:jc w:val="center"/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0.406</w:t>
            </w:r>
          </w:p>
        </w:tc>
        <w:tc>
          <w:tcPr>
            <w:tcW w:w="851" w:type="dxa"/>
            <w:tcBorders>
              <w:bottom w:val="single" w:sz="8" w:space="0" w:color="auto"/>
            </w:tcBorders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1.348</w:t>
            </w:r>
          </w:p>
        </w:tc>
        <w:tc>
          <w:tcPr>
            <w:tcW w:w="992" w:type="dxa"/>
            <w:tcBorders>
              <w:bottom w:val="single" w:sz="8" w:space="0" w:color="auto"/>
            </w:tcBorders>
          </w:tcPr>
          <w:p w:rsidR="00453C5A" w:rsidRPr="00860511" w:rsidRDefault="00453C5A" w:rsidP="00453C5A">
            <w:pPr>
              <w:rPr>
                <w:rFonts w:ascii="Arial" w:hAnsi="Arial" w:cs="Arial"/>
              </w:rPr>
            </w:pPr>
            <w:r w:rsidRPr="00860511">
              <w:rPr>
                <w:rFonts w:ascii="Arial" w:hAnsi="Arial" w:cs="Arial"/>
              </w:rPr>
              <w:t>0.030</w:t>
            </w:r>
          </w:p>
        </w:tc>
      </w:tr>
    </w:tbl>
    <w:p w:rsidR="00857E5D" w:rsidRDefault="00857E5D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</w:p>
    <w:p w:rsidR="00860511" w:rsidRDefault="00860511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</w:p>
    <w:p w:rsidR="005402DE" w:rsidRDefault="005402DE" w:rsidP="00655755">
      <w:pPr>
        <w:jc w:val="left"/>
        <w:rPr>
          <w:rFonts w:ascii="Arial" w:eastAsia="SimSun" w:hAnsi="Arial" w:cs="Arial"/>
          <w:color w:val="000000" w:themeColor="text1"/>
        </w:rPr>
      </w:pPr>
    </w:p>
    <w:p w:rsidR="00860511" w:rsidRDefault="00C05A65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  <w:r w:rsidRPr="00C05A65">
        <w:rPr>
          <w:rFonts w:ascii="Arial" w:eastAsia="SimSun" w:hAnsi="Arial" w:cs="Arial"/>
          <w:color w:val="000000" w:themeColor="text1"/>
        </w:rPr>
        <w:t> </w:t>
      </w:r>
    </w:p>
    <w:p w:rsidR="00860511" w:rsidRDefault="00860511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</w:p>
    <w:p w:rsidR="00860511" w:rsidRDefault="00860511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</w:p>
    <w:p w:rsidR="00860511" w:rsidRDefault="00860511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</w:p>
    <w:p w:rsidR="00860511" w:rsidRDefault="00860511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</w:p>
    <w:p w:rsidR="00860511" w:rsidRDefault="00860511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</w:p>
    <w:p w:rsidR="00860511" w:rsidRDefault="00860511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</w:p>
    <w:p w:rsidR="00860511" w:rsidRDefault="00860511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</w:p>
    <w:p w:rsidR="00860511" w:rsidRDefault="00860511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  <w:bookmarkStart w:id="14" w:name="OLE_LINK30"/>
      <w:bookmarkStart w:id="15" w:name="OLE_LINK31"/>
    </w:p>
    <w:p w:rsidR="00AB7E33" w:rsidRPr="00860511" w:rsidRDefault="00AB7E33" w:rsidP="00655755">
      <w:pPr>
        <w:jc w:val="left"/>
        <w:rPr>
          <w:rFonts w:ascii="Arial" w:eastAsia="SimSun" w:hAnsi="Arial" w:cs="Arial"/>
          <w:color w:val="000000" w:themeColor="text1"/>
          <w:lang w:val="en-GB"/>
        </w:rPr>
      </w:pPr>
    </w:p>
    <w:p w:rsidR="00857E5D" w:rsidRDefault="007D5CF4" w:rsidP="00655755">
      <w:pPr>
        <w:jc w:val="left"/>
        <w:rPr>
          <w:rFonts w:ascii="Arial" w:eastAsia="SimSun" w:hAnsi="Arial" w:cs="Arial"/>
          <w:b/>
          <w:color w:val="000000" w:themeColor="text1"/>
          <w:lang w:val="en-GB"/>
        </w:rPr>
      </w:pPr>
      <w:r w:rsidRPr="00860511">
        <w:rPr>
          <w:rFonts w:ascii="Arial" w:eastAsia="SimSun" w:hAnsi="Arial" w:cs="Arial"/>
          <w:b/>
          <w:color w:val="000000" w:themeColor="text1"/>
          <w:lang w:val="en-GB"/>
        </w:rPr>
        <w:lastRenderedPageBreak/>
        <w:t>Supplementary Figures</w:t>
      </w:r>
    </w:p>
    <w:p w:rsidR="00860511" w:rsidRDefault="00860511" w:rsidP="00655755">
      <w:pPr>
        <w:jc w:val="left"/>
        <w:rPr>
          <w:rFonts w:ascii="Arial" w:eastAsia="SimSun" w:hAnsi="Arial" w:cs="Arial"/>
          <w:b/>
          <w:color w:val="000000" w:themeColor="text1"/>
          <w:lang w:val="en-GB"/>
        </w:rPr>
      </w:pPr>
    </w:p>
    <w:p w:rsidR="00655755" w:rsidRPr="00860511" w:rsidRDefault="00860511">
      <w:pPr>
        <w:rPr>
          <w:rFonts w:ascii="Arial" w:hAnsi="Arial" w:cs="Arial"/>
          <w:noProof/>
          <w:color w:val="FF0000"/>
        </w:rPr>
      </w:pPr>
      <w:r w:rsidRPr="00860511">
        <w:rPr>
          <w:rFonts w:ascii="Arial" w:hAnsi="Arial" w:cs="Arial"/>
          <w:b/>
        </w:rPr>
        <w:t xml:space="preserve">Figure S1 </w:t>
      </w:r>
      <w:r w:rsidRPr="00860511">
        <w:rPr>
          <w:rFonts w:ascii="Arial" w:hAnsi="Arial" w:cs="Arial"/>
          <w:b/>
          <w:noProof/>
          <w:color w:val="000000" w:themeColor="text1"/>
        </w:rPr>
        <w:t>The volcano plots of genomic genes.</w:t>
      </w:r>
      <w:r w:rsidRPr="00860511">
        <w:rPr>
          <w:rFonts w:ascii="Arial" w:hAnsi="Arial" w:cs="Arial"/>
          <w:noProof/>
          <w:color w:val="000000" w:themeColor="text1"/>
        </w:rPr>
        <w:t xml:space="preserve"> The plot was constructed using fold-change values and padj-values. The vertical lines correspond to 2.0-fold up- and downregulation between tumor samples and nontumor samples in HNSCC, and the horizontal line represents a padj-value. The red points in the plot represent the differentially expressed mRNAs with statistical significance.</w:t>
      </w:r>
    </w:p>
    <w:p w:rsidR="00655755" w:rsidRPr="00860511" w:rsidRDefault="00655755">
      <w:pPr>
        <w:rPr>
          <w:rFonts w:ascii="Arial" w:hAnsi="Arial" w:cs="Arial"/>
          <w:noProof/>
          <w:color w:val="FF0000"/>
        </w:rPr>
      </w:pPr>
    </w:p>
    <w:p w:rsidR="00655755" w:rsidRPr="00860511" w:rsidRDefault="001019B1">
      <w:pPr>
        <w:rPr>
          <w:rFonts w:ascii="Arial" w:hAnsi="Arial" w:cs="Arial"/>
          <w:noProof/>
          <w:color w:val="FF0000"/>
        </w:rPr>
      </w:pPr>
      <w:r w:rsidRPr="001019B1">
        <w:rPr>
          <w:rFonts w:ascii="Arial" w:hAnsi="Arial" w:cs="Arial"/>
          <w:noProof/>
          <w:color w:val="FF0000"/>
        </w:rPr>
        <w:drawing>
          <wp:inline distT="0" distB="0" distL="0" distR="0">
            <wp:extent cx="5274310" cy="4221031"/>
            <wp:effectExtent l="0" t="0" r="2540" b="8255"/>
            <wp:docPr id="1" name="图片 1" descr="C:\Users\Administrator\Desktop\SR2\SR高清\图片\huosh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SR2\SR高清\图片\huosha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755" w:rsidRPr="00860511" w:rsidRDefault="00655755">
      <w:pPr>
        <w:rPr>
          <w:rFonts w:ascii="Arial" w:hAnsi="Arial" w:cs="Arial"/>
          <w:noProof/>
          <w:color w:val="FF0000"/>
        </w:rPr>
      </w:pPr>
    </w:p>
    <w:p w:rsidR="00655755" w:rsidRPr="00860511" w:rsidRDefault="00655755">
      <w:pPr>
        <w:rPr>
          <w:rFonts w:ascii="Arial" w:hAnsi="Arial" w:cs="Arial"/>
          <w:noProof/>
          <w:color w:val="FF0000"/>
        </w:rPr>
      </w:pPr>
    </w:p>
    <w:p w:rsidR="00655755" w:rsidRPr="00860511" w:rsidRDefault="00655755">
      <w:pPr>
        <w:rPr>
          <w:rFonts w:ascii="Arial" w:hAnsi="Arial" w:cs="Arial"/>
          <w:noProof/>
          <w:color w:val="FF0000"/>
        </w:rPr>
      </w:pPr>
    </w:p>
    <w:p w:rsidR="00655755" w:rsidRPr="00860511" w:rsidRDefault="00655755">
      <w:pPr>
        <w:rPr>
          <w:rFonts w:ascii="Arial" w:hAnsi="Arial" w:cs="Arial"/>
        </w:rPr>
      </w:pPr>
    </w:p>
    <w:p w:rsidR="00860511" w:rsidRPr="00860511" w:rsidRDefault="00860511" w:rsidP="00860511">
      <w:pPr>
        <w:rPr>
          <w:rFonts w:ascii="Arial" w:hAnsi="Arial" w:cs="Arial"/>
        </w:rPr>
      </w:pPr>
      <w:bookmarkStart w:id="16" w:name="OLE_LINK28"/>
      <w:bookmarkStart w:id="17" w:name="OLE_LINK29"/>
      <w:r w:rsidRPr="00860511">
        <w:rPr>
          <w:rFonts w:ascii="Arial" w:hAnsi="Arial" w:cs="Arial"/>
          <w:b/>
        </w:rPr>
        <w:t>Figure S2</w:t>
      </w:r>
      <w:bookmarkEnd w:id="16"/>
      <w:bookmarkEnd w:id="17"/>
      <w:r w:rsidRPr="00860511">
        <w:rPr>
          <w:rFonts w:ascii="Arial" w:hAnsi="Arial" w:cs="Arial"/>
        </w:rPr>
        <w:t xml:space="preserve"> </w:t>
      </w:r>
      <w:r w:rsidRPr="00860511">
        <w:rPr>
          <w:rFonts w:ascii="Arial" w:hAnsi="Arial" w:cs="Arial"/>
          <w:b/>
        </w:rPr>
        <w:t>Samples clustering to detect outliers (entire dataset).</w:t>
      </w:r>
      <w:r w:rsidRPr="00860511">
        <w:rPr>
          <w:rFonts w:ascii="Arial" w:hAnsi="Arial" w:cs="Arial"/>
        </w:rPr>
        <w:t xml:space="preserve"> The clustering was based on the expression data of differentially expressed genes in HNSCC.</w:t>
      </w:r>
    </w:p>
    <w:p w:rsidR="008B2E54" w:rsidRPr="00860511" w:rsidRDefault="0094160B">
      <w:pPr>
        <w:rPr>
          <w:rFonts w:ascii="Arial" w:hAnsi="Arial" w:cs="Arial"/>
        </w:rPr>
      </w:pPr>
      <w:r w:rsidRPr="0094160B">
        <w:rPr>
          <w:rFonts w:ascii="Arial" w:hAnsi="Arial" w:cs="Arial"/>
          <w:noProof/>
        </w:rPr>
        <w:lastRenderedPageBreak/>
        <w:drawing>
          <wp:inline distT="0" distB="0" distL="0" distR="0">
            <wp:extent cx="5274310" cy="4638567"/>
            <wp:effectExtent l="0" t="0" r="2540" b="0"/>
            <wp:docPr id="9" name="图片 9" descr="C:\Users\Administrator\Desktop\SR2\SR高清\fig2\cluster-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SR2\SR高清\fig2\cluster-01.t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59E" w:rsidRDefault="0002059E" w:rsidP="0002059E">
      <w:pPr>
        <w:jc w:val="center"/>
        <w:rPr>
          <w:rFonts w:ascii="Arial" w:eastAsia="Times New Roman" w:hAnsi="Arial" w:cs="Arial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4160B" w:rsidRPr="00860511" w:rsidRDefault="0094160B" w:rsidP="0002059E">
      <w:pPr>
        <w:jc w:val="center"/>
        <w:rPr>
          <w:rFonts w:ascii="Arial" w:eastAsia="Times New Roman" w:hAnsi="Arial" w:cs="Arial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02059E" w:rsidRPr="00860511" w:rsidRDefault="00860511" w:rsidP="0002059E">
      <w:pPr>
        <w:jc w:val="center"/>
        <w:rPr>
          <w:rFonts w:ascii="Arial" w:eastAsia="Times New Roman" w:hAnsi="Arial" w:cs="Arial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60511">
        <w:rPr>
          <w:rFonts w:ascii="Arial" w:eastAsia="Times New Roman" w:hAnsi="Arial" w:cs="Arial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posOffset>-84569</wp:posOffset>
                </wp:positionH>
                <wp:positionV relativeFrom="paragraph">
                  <wp:posOffset>3116375</wp:posOffset>
                </wp:positionV>
                <wp:extent cx="6181725" cy="1404620"/>
                <wp:effectExtent l="0" t="0" r="28575" b="2540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1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0511" w:rsidRPr="00860511" w:rsidRDefault="00860511" w:rsidP="00860511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860511">
                              <w:rPr>
                                <w:rFonts w:ascii="Arial" w:hAnsi="Arial" w:cs="Arial"/>
                                <w:b/>
                              </w:rPr>
                              <w:t>Figure S3 Determination of soft-thresholding power in WGCNA.</w:t>
                            </w:r>
                            <w:r w:rsidRPr="00860511">
                              <w:rPr>
                                <w:rFonts w:ascii="Arial" w:hAnsi="Arial" w:cs="Arial"/>
                              </w:rPr>
                              <w:t xml:space="preserve"> (A) Analysis of the scale-free fit index for various soft-thresholding powers (β). (B) Analysis of the mean connectivity for various soft-thresholding powers. (C) Histogram of connectivity distribution when β=4. (D) Checking the scale free topology when β=4. (E) Dendrogram of all differentially expressed genes clustered based on a dissimilarity measure (1-TOM).</w:t>
                            </w:r>
                          </w:p>
                          <w:p w:rsidR="0002059E" w:rsidRPr="00860511" w:rsidRDefault="0002059E" w:rsidP="0002059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6.65pt;margin-top:245.4pt;width:486.7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" strokecolor="white [3212]">
                <v:textbox style="mso-fit-shape-to-text:t">
                  <w:txbxContent>
                    <w:p w:rsidR="00860511" w:rsidRPr="00860511" w:rsidRDefault="00860511" w:rsidP="00860511">
                      <w:pPr>
                        <w:rPr>
                          <w:rFonts w:ascii="Arial" w:hAnsi="Arial" w:cs="Arial"/>
                        </w:rPr>
                      </w:pPr>
                      <w:r w:rsidRPr="00860511">
                        <w:rPr>
                          <w:rFonts w:ascii="Arial" w:hAnsi="Arial" w:cs="Arial"/>
                          <w:b/>
                        </w:rPr>
                        <w:t>Figure S3 Determination of soft-thresholding power in WGCNA.</w:t>
                      </w:r>
                      <w:r w:rsidRPr="00860511">
                        <w:rPr>
                          <w:rFonts w:ascii="Arial" w:hAnsi="Arial" w:cs="Arial"/>
                        </w:rPr>
                        <w:t xml:space="preserve"> (A) Analysis of the scale-free fit index for various soft-thresholding powers (β). (B) Analysis of the mean connectivity for various soft-thresholding powers. (C) Histogram of connectivity distribution when β=4. (D) Checking the scale free topology when β=4. (E) Dendrogram of all differentially expressed genes clustered based on a dissimilarity measure (1-TOM).</w:t>
                      </w:r>
                    </w:p>
                    <w:p w:rsidR="0002059E" w:rsidRPr="00860511" w:rsidRDefault="0002059E" w:rsidP="0002059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B08E0" w:rsidRDefault="008B08E0" w:rsidP="008B08E0">
      <w:pPr>
        <w:jc w:val="center"/>
        <w:rPr>
          <w:rFonts w:ascii="Arial" w:hAnsi="Arial" w:cs="Arial"/>
        </w:rPr>
      </w:pPr>
      <w:r w:rsidRPr="00860511">
        <w:rPr>
          <w:rFonts w:ascii="Arial" w:hAnsi="Arial" w:cs="Arial"/>
          <w:noProof/>
        </w:rPr>
        <w:lastRenderedPageBreak/>
        <w:drawing>
          <wp:inline distT="0" distB="0" distL="0" distR="0" wp14:anchorId="0FF54177" wp14:editId="4EDD1C7D">
            <wp:extent cx="5274310" cy="9386160"/>
            <wp:effectExtent l="0" t="0" r="2540" b="5715"/>
            <wp:docPr id="10" name="图片 10" descr="C:\Users\Administrator\Desktop\SR2\SR高清\fig2\fig2-1 [转换]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SR2\SR高清\fig2\fig2-1 [转换]-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8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511" w:rsidRPr="00860511" w:rsidRDefault="00860511" w:rsidP="00860511">
      <w:pPr>
        <w:rPr>
          <w:rFonts w:ascii="Arial" w:hAnsi="Arial" w:cs="Arial"/>
        </w:rPr>
      </w:pPr>
      <w:r w:rsidRPr="00860511">
        <w:rPr>
          <w:rFonts w:ascii="Arial" w:hAnsi="Arial" w:cs="Arial"/>
          <w:b/>
        </w:rPr>
        <w:lastRenderedPageBreak/>
        <w:t>Figure S4</w:t>
      </w:r>
      <w:r w:rsidRPr="00860511">
        <w:rPr>
          <w:rFonts w:ascii="Arial" w:hAnsi="Arial" w:cs="Arial"/>
        </w:rPr>
        <w:t xml:space="preserve"> </w:t>
      </w:r>
      <w:r w:rsidRPr="00860511">
        <w:rPr>
          <w:rFonts w:ascii="Arial" w:hAnsi="Arial" w:cs="Arial"/>
          <w:b/>
        </w:rPr>
        <w:t xml:space="preserve">Selection of optimal tuning parameter </w:t>
      </w:r>
      <w:r w:rsidRPr="00860511">
        <w:rPr>
          <w:rFonts w:ascii="Arial" w:hAnsi="Arial" w:cs="Arial"/>
          <w:b/>
          <w:position w:val="-6"/>
        </w:rPr>
        <w:object w:dxaOrig="220" w:dyaOrig="2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.5pt;height:14.25pt" o:ole="">
            <v:imagedata r:id="rId11" o:title=""/>
          </v:shape>
          <o:OLEObject Type="Embed" ProgID="Equation.DSMT4" ShapeID="_x0000_i1025" DrawAspect="Content" ObjectID="_1605703617" r:id="rId12"/>
        </w:object>
      </w:r>
      <w:r w:rsidRPr="00860511">
        <w:rPr>
          <w:rFonts w:ascii="Arial" w:hAnsi="Arial" w:cs="Arial"/>
          <w:b/>
        </w:rPr>
        <w:t xml:space="preserve"> in the LASSO model. </w:t>
      </w:r>
      <w:r w:rsidRPr="00860511">
        <w:rPr>
          <w:rFonts w:ascii="Arial" w:hAnsi="Arial" w:cs="Arial"/>
        </w:rPr>
        <w:t>The dotted vertical lines are drawn at the optimal values by minimum criteria (left) and 1-SE criteria (right). The optimal</w:t>
      </w:r>
      <w:r w:rsidRPr="00860511">
        <w:rPr>
          <w:rFonts w:ascii="Arial" w:hAnsi="Arial" w:cs="Arial"/>
          <w:position w:val="-6"/>
        </w:rPr>
        <w:object w:dxaOrig="220" w:dyaOrig="279">
          <v:shape id="_x0000_i1026" type="#_x0000_t75" style="width:10.5pt;height:14.25pt" o:ole="">
            <v:imagedata r:id="rId11" o:title=""/>
          </v:shape>
          <o:OLEObject Type="Embed" ProgID="Equation.DSMT4" ShapeID="_x0000_i1026" DrawAspect="Content" ObjectID="_1605703618" r:id="rId13"/>
        </w:object>
      </w:r>
      <w:r w:rsidRPr="00860511">
        <w:rPr>
          <w:rFonts w:ascii="Arial" w:hAnsi="Arial" w:cs="Arial"/>
        </w:rPr>
        <w:t>= 0.0810 was determined by ten-time cross-validation via minimum criteria. Error bars represent standard error (SE).</w:t>
      </w:r>
    </w:p>
    <w:p w:rsidR="0002059E" w:rsidRPr="00860511" w:rsidRDefault="0002059E" w:rsidP="0002059E">
      <w:pPr>
        <w:jc w:val="center"/>
        <w:rPr>
          <w:rFonts w:ascii="Arial" w:eastAsia="Times New Roman" w:hAnsi="Arial" w:cs="Arial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8B2E54" w:rsidRPr="00860511" w:rsidRDefault="00090A94">
      <w:pPr>
        <w:rPr>
          <w:rFonts w:ascii="Arial" w:eastAsia="Times New Roman" w:hAnsi="Arial" w:cs="Arial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60511">
        <w:rPr>
          <w:rFonts w:ascii="Arial" w:hAnsi="Arial" w:cs="Arial"/>
          <w:noProof/>
        </w:rPr>
        <w:drawing>
          <wp:inline distT="0" distB="0" distL="0" distR="0">
            <wp:extent cx="5331831" cy="4262267"/>
            <wp:effectExtent l="0" t="0" r="2540" b="5080"/>
            <wp:docPr id="5" name="图片 5" descr="C:\Users\Administrator\Desktop\SR2\SR高清\lasso_1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SR2\SR高清\lasso_1.tiff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535" cy="42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Default="00860511" w:rsidP="00860511">
      <w:pPr>
        <w:jc w:val="left"/>
        <w:rPr>
          <w:rFonts w:ascii="Arial" w:hAnsi="Arial" w:cs="Arial"/>
          <w:b/>
        </w:rPr>
      </w:pPr>
    </w:p>
    <w:p w:rsidR="00860511" w:rsidRPr="00860511" w:rsidRDefault="00860511" w:rsidP="00860511">
      <w:pPr>
        <w:jc w:val="left"/>
        <w:rPr>
          <w:rFonts w:ascii="Arial" w:hAnsi="Arial" w:cs="Arial"/>
        </w:rPr>
      </w:pPr>
      <w:r w:rsidRPr="00860511">
        <w:rPr>
          <w:rFonts w:ascii="Arial" w:hAnsi="Arial" w:cs="Arial"/>
          <w:b/>
        </w:rPr>
        <w:t>Figure S5</w:t>
      </w:r>
      <w:r w:rsidRPr="00860511">
        <w:rPr>
          <w:rFonts w:ascii="Arial" w:hAnsi="Arial" w:cs="Arial"/>
        </w:rPr>
        <w:t xml:space="preserve">. </w:t>
      </w:r>
      <w:r w:rsidRPr="00860511">
        <w:rPr>
          <w:rFonts w:ascii="Arial" w:hAnsi="Arial" w:cs="Arial"/>
          <w:b/>
        </w:rPr>
        <w:t>Construction of the six-mRNA signature model.</w:t>
      </w:r>
      <w:r w:rsidRPr="00860511">
        <w:rPr>
          <w:rFonts w:ascii="Arial" w:hAnsi="Arial" w:cs="Arial"/>
        </w:rPr>
        <w:t xml:space="preserve"> LASSO coefficient profiles of the 339 associated mRNAs. A vertical line is drawn at the value determined by 10-fold cross validation.</w:t>
      </w:r>
    </w:p>
    <w:p w:rsidR="00A82D58" w:rsidRPr="00860511" w:rsidRDefault="00A82D58" w:rsidP="00017F6D">
      <w:pPr>
        <w:rPr>
          <w:rFonts w:ascii="Arial" w:hAnsi="Arial" w:cs="Arial"/>
        </w:rPr>
      </w:pPr>
    </w:p>
    <w:p w:rsidR="009F5FC7" w:rsidRPr="00860511" w:rsidRDefault="009F5FC7" w:rsidP="009F5FC7">
      <w:pPr>
        <w:rPr>
          <w:rFonts w:ascii="Arial" w:hAnsi="Arial" w:cs="Arial"/>
        </w:rPr>
      </w:pPr>
      <w:r w:rsidRPr="00860511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D736CA1" wp14:editId="301B550D">
            <wp:simplePos x="0" y="0"/>
            <wp:positionH relativeFrom="column">
              <wp:posOffset>253365</wp:posOffset>
            </wp:positionH>
            <wp:positionV relativeFrom="paragraph">
              <wp:posOffset>189230</wp:posOffset>
            </wp:positionV>
            <wp:extent cx="4237990" cy="3387725"/>
            <wp:effectExtent l="0" t="0" r="0" b="3175"/>
            <wp:wrapSquare wrapText="bothSides"/>
            <wp:docPr id="4" name="图片 4" descr="C:\Users\Administrator\Desktop\SR2\SR高清\lasso_2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SR2\SR高清\lasso_2.tif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F5FC7" w:rsidRPr="00860511" w:rsidRDefault="009F5FC7" w:rsidP="009F5FC7">
      <w:pPr>
        <w:jc w:val="center"/>
        <w:rPr>
          <w:rFonts w:ascii="Arial" w:hAnsi="Arial" w:cs="Arial"/>
          <w:b/>
        </w:rPr>
      </w:pPr>
      <w:r w:rsidRPr="00860511">
        <w:rPr>
          <w:rFonts w:ascii="Arial" w:hAnsi="Arial" w:cs="Arial"/>
          <w:b/>
        </w:rPr>
        <w:br w:type="textWrapping" w:clear="all"/>
      </w:r>
    </w:p>
    <w:p w:rsidR="00A82D58" w:rsidRPr="00860511" w:rsidRDefault="00860511" w:rsidP="00860511">
      <w:pPr>
        <w:jc w:val="left"/>
        <w:rPr>
          <w:rFonts w:ascii="Arial" w:hAnsi="Arial" w:cs="Arial"/>
        </w:rPr>
      </w:pPr>
      <w:r w:rsidRPr="00860511">
        <w:rPr>
          <w:rFonts w:ascii="Arial" w:hAnsi="Arial" w:cs="Arial"/>
          <w:b/>
        </w:rPr>
        <w:t>Figure S6 Kaplan-Meier survival analysis by X-tile plots cut-off point.</w:t>
      </w:r>
      <w:r w:rsidRPr="00860511">
        <w:rPr>
          <w:rFonts w:ascii="Arial" w:hAnsi="Arial" w:cs="Arial"/>
        </w:rPr>
        <w:t xml:space="preserve"> The plot shows the chi squared log-rank values created when the cohort was divided into two groups. The optimal cut-point highlighted by the black circle in the left panels is shown on a histogram of the training cohort (middle panels) and a Kaplan-Meier plot (right panels).</w:t>
      </w:r>
    </w:p>
    <w:p w:rsidR="00643D8D" w:rsidRPr="00860511" w:rsidRDefault="00643D8D" w:rsidP="00643D8D">
      <w:pPr>
        <w:rPr>
          <w:rFonts w:ascii="Arial" w:hAnsi="Arial" w:cs="Arial"/>
          <w:noProof/>
        </w:rPr>
      </w:pPr>
    </w:p>
    <w:p w:rsidR="0030569D" w:rsidRPr="00860511" w:rsidRDefault="0030569D" w:rsidP="0030569D">
      <w:pPr>
        <w:jc w:val="left"/>
        <w:rPr>
          <w:rFonts w:ascii="Arial" w:hAnsi="Arial" w:cs="Arial"/>
        </w:rPr>
      </w:pPr>
      <w:r w:rsidRPr="00860511">
        <w:rPr>
          <w:rFonts w:ascii="Arial" w:hAnsi="Arial" w:cs="Arial"/>
          <w:noProof/>
        </w:rPr>
        <w:drawing>
          <wp:inline distT="0" distB="0" distL="0" distR="0">
            <wp:extent cx="5274310" cy="1959614"/>
            <wp:effectExtent l="0" t="0" r="2540" b="2540"/>
            <wp:docPr id="7" name="图片 7" descr="C:\Users\Administrator\Desktop\SR2\X-tile train_plot_data\未标题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SR2\X-tile train_plot_data\未标题-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CF4" w:rsidRPr="00860511" w:rsidRDefault="007D5CF4" w:rsidP="00AF7716">
      <w:pPr>
        <w:jc w:val="left"/>
        <w:rPr>
          <w:rFonts w:ascii="Arial" w:hAnsi="Arial" w:cs="Arial"/>
        </w:rPr>
      </w:pPr>
    </w:p>
    <w:p w:rsidR="007D5CF4" w:rsidRPr="00860511" w:rsidRDefault="007D5CF4" w:rsidP="00AF7716">
      <w:pPr>
        <w:jc w:val="left"/>
        <w:rPr>
          <w:rFonts w:ascii="Arial" w:hAnsi="Arial" w:cs="Arial"/>
        </w:rPr>
      </w:pPr>
    </w:p>
    <w:p w:rsidR="007D5CF4" w:rsidRPr="00860511" w:rsidRDefault="007D5CF4" w:rsidP="00AF7716">
      <w:pPr>
        <w:jc w:val="left"/>
        <w:rPr>
          <w:rFonts w:ascii="Arial" w:hAnsi="Arial" w:cs="Arial"/>
        </w:rPr>
      </w:pPr>
    </w:p>
    <w:p w:rsidR="007D5CF4" w:rsidRPr="00860511" w:rsidRDefault="007D5CF4" w:rsidP="00AF7716">
      <w:pPr>
        <w:jc w:val="left"/>
        <w:rPr>
          <w:rFonts w:ascii="Arial" w:hAnsi="Arial" w:cs="Arial"/>
        </w:rPr>
      </w:pPr>
    </w:p>
    <w:p w:rsidR="007D5CF4" w:rsidRPr="00860511" w:rsidRDefault="007D5CF4" w:rsidP="00AF7716">
      <w:pPr>
        <w:jc w:val="left"/>
        <w:rPr>
          <w:rFonts w:ascii="Arial" w:hAnsi="Arial" w:cs="Arial"/>
        </w:rPr>
      </w:pPr>
    </w:p>
    <w:p w:rsidR="007D5CF4" w:rsidRPr="00860511" w:rsidRDefault="007D5CF4" w:rsidP="00AF7716">
      <w:pPr>
        <w:jc w:val="left"/>
        <w:rPr>
          <w:rFonts w:ascii="Arial" w:hAnsi="Arial" w:cs="Arial"/>
        </w:rPr>
      </w:pPr>
    </w:p>
    <w:p w:rsidR="007D5CF4" w:rsidRDefault="007D5CF4" w:rsidP="00AF7716">
      <w:pPr>
        <w:jc w:val="left"/>
        <w:rPr>
          <w:rFonts w:ascii="Arial" w:hAnsi="Arial" w:cs="Arial"/>
        </w:rPr>
      </w:pPr>
    </w:p>
    <w:p w:rsidR="00860511" w:rsidRDefault="00860511" w:rsidP="00AF7716">
      <w:pPr>
        <w:jc w:val="left"/>
        <w:rPr>
          <w:rFonts w:ascii="Arial" w:hAnsi="Arial" w:cs="Arial"/>
        </w:rPr>
      </w:pPr>
    </w:p>
    <w:p w:rsidR="00860511" w:rsidRDefault="00860511" w:rsidP="00AF7716">
      <w:pPr>
        <w:jc w:val="left"/>
        <w:rPr>
          <w:rFonts w:ascii="Arial" w:hAnsi="Arial" w:cs="Arial"/>
        </w:rPr>
      </w:pPr>
    </w:p>
    <w:p w:rsidR="00860511" w:rsidRPr="00860511" w:rsidRDefault="00860511" w:rsidP="00AF7716">
      <w:pPr>
        <w:jc w:val="left"/>
        <w:rPr>
          <w:rFonts w:ascii="Arial" w:hAnsi="Arial" w:cs="Arial"/>
        </w:rPr>
      </w:pPr>
    </w:p>
    <w:p w:rsidR="00860511" w:rsidRPr="00860511" w:rsidRDefault="00860511" w:rsidP="00860511">
      <w:pPr>
        <w:rPr>
          <w:rFonts w:ascii="Arial" w:hAnsi="Arial" w:cs="Arial"/>
        </w:rPr>
      </w:pPr>
      <w:r w:rsidRPr="00860511">
        <w:rPr>
          <w:rFonts w:ascii="Arial" w:hAnsi="Arial" w:cs="Arial"/>
          <w:b/>
        </w:rPr>
        <w:lastRenderedPageBreak/>
        <w:t>Figure S7 The correlation between the expression levels of six mRNAs in the entire dataset and disease progression in HNSCC.</w:t>
      </w:r>
      <w:r w:rsidRPr="00860511">
        <w:rPr>
          <w:rFonts w:ascii="Arial" w:hAnsi="Arial" w:cs="Arial"/>
        </w:rPr>
        <w:t xml:space="preserve"> (A) FOXL2NB. (B) KCNJ18. (C) PCOLCE2. (D) RFPL1. (E) SPINK6. (F) ULBP2. Grade means histological grade.</w:t>
      </w:r>
    </w:p>
    <w:p w:rsidR="007D5CF4" w:rsidRPr="00860511" w:rsidRDefault="007D5CF4" w:rsidP="00AF7716">
      <w:pPr>
        <w:jc w:val="left"/>
        <w:rPr>
          <w:rFonts w:ascii="Arial" w:hAnsi="Arial" w:cs="Arial"/>
        </w:rPr>
      </w:pPr>
    </w:p>
    <w:p w:rsidR="007D5CF4" w:rsidRPr="00860511" w:rsidRDefault="00D4118D" w:rsidP="007D5CF4">
      <w:pPr>
        <w:jc w:val="center"/>
        <w:rPr>
          <w:rFonts w:ascii="Arial" w:hAnsi="Arial" w:cs="Arial"/>
        </w:rPr>
      </w:pPr>
      <w:r w:rsidRPr="00860511">
        <w:rPr>
          <w:rFonts w:ascii="Arial" w:hAnsi="Arial" w:cs="Arial"/>
          <w:noProof/>
        </w:rPr>
        <w:drawing>
          <wp:inline distT="0" distB="0" distL="0" distR="0">
            <wp:extent cx="5274310" cy="5329120"/>
            <wp:effectExtent l="0" t="0" r="2540" b="5080"/>
            <wp:docPr id="8" name="图片 8" descr="C:\Users\Administrator\Desktop\SR2\SR高清\fig8\fig8-1 [转换]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SR2\SR高清\fig8\fig8-1 [转换]-0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2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B14" w:rsidRDefault="00626B14" w:rsidP="00626B14">
      <w:pPr>
        <w:rPr>
          <w:rFonts w:ascii="Arial" w:hAnsi="Arial" w:cs="Arial"/>
        </w:rPr>
      </w:pPr>
    </w:p>
    <w:p w:rsidR="00860511" w:rsidRDefault="00860511" w:rsidP="00626B14">
      <w:pPr>
        <w:rPr>
          <w:rFonts w:ascii="Arial" w:hAnsi="Arial" w:cs="Arial"/>
        </w:rPr>
      </w:pPr>
    </w:p>
    <w:p w:rsidR="00860511" w:rsidRDefault="00860511" w:rsidP="00626B14">
      <w:pPr>
        <w:rPr>
          <w:rFonts w:ascii="Arial" w:hAnsi="Arial" w:cs="Arial"/>
        </w:rPr>
      </w:pPr>
    </w:p>
    <w:p w:rsidR="00860511" w:rsidRDefault="00860511" w:rsidP="00626B14">
      <w:pPr>
        <w:rPr>
          <w:rFonts w:ascii="Arial" w:hAnsi="Arial" w:cs="Arial"/>
        </w:rPr>
      </w:pPr>
    </w:p>
    <w:p w:rsidR="00860511" w:rsidRDefault="00860511" w:rsidP="00626B14">
      <w:pPr>
        <w:rPr>
          <w:rFonts w:ascii="Arial" w:hAnsi="Arial" w:cs="Arial"/>
        </w:rPr>
      </w:pPr>
    </w:p>
    <w:p w:rsidR="00860511" w:rsidRDefault="00860511" w:rsidP="00626B14">
      <w:pPr>
        <w:rPr>
          <w:rFonts w:ascii="Arial" w:hAnsi="Arial" w:cs="Arial"/>
        </w:rPr>
      </w:pPr>
    </w:p>
    <w:p w:rsidR="00860511" w:rsidRDefault="00860511" w:rsidP="00626B14">
      <w:pPr>
        <w:rPr>
          <w:rFonts w:ascii="Arial" w:hAnsi="Arial" w:cs="Arial"/>
        </w:rPr>
      </w:pPr>
    </w:p>
    <w:p w:rsidR="000C33D1" w:rsidRDefault="00860511" w:rsidP="00626B14">
      <w:pPr>
        <w:rPr>
          <w:rFonts w:ascii="Arial" w:hAnsi="Arial" w:cs="Arial"/>
        </w:rPr>
      </w:pPr>
      <w:r w:rsidRPr="00860511">
        <w:rPr>
          <w:rFonts w:ascii="Arial" w:hAnsi="Arial" w:cs="Arial"/>
          <w:b/>
        </w:rPr>
        <w:t xml:space="preserve">Figure S8 Validation of the prognostic value of the six-mRNA signature in the test dataset and in the </w:t>
      </w:r>
      <w:r w:rsidR="000C33D1">
        <w:rPr>
          <w:rFonts w:ascii="Arial" w:hAnsi="Arial" w:cs="Arial"/>
          <w:b/>
        </w:rPr>
        <w:t xml:space="preserve">GSE65858 </w:t>
      </w:r>
      <w:r w:rsidRPr="00860511">
        <w:rPr>
          <w:rFonts w:ascii="Arial" w:hAnsi="Arial" w:cs="Arial"/>
          <w:b/>
        </w:rPr>
        <w:t>dataset.</w:t>
      </w:r>
      <w:r w:rsidRPr="00860511">
        <w:rPr>
          <w:rFonts w:ascii="Arial" w:hAnsi="Arial" w:cs="Arial"/>
        </w:rPr>
        <w:t xml:space="preserve"> </w:t>
      </w:r>
      <w:r w:rsidR="009D693E" w:rsidRPr="009D693E">
        <w:rPr>
          <w:rFonts w:ascii="Arial" w:hAnsi="Arial" w:cs="Arial"/>
        </w:rPr>
        <w:t>(A-F) The survival plot and the 5-year survival receiving operating characteristic curve (ROC) of OS, DSS and PFS in the test dataset. (G-I) The r</w:t>
      </w:r>
      <w:r w:rsidR="009D693E">
        <w:rPr>
          <w:rFonts w:ascii="Arial" w:hAnsi="Arial" w:cs="Arial"/>
        </w:rPr>
        <w:t>elationship between risk score</w:t>
      </w:r>
      <w:r w:rsidR="009D693E" w:rsidRPr="009D693E">
        <w:rPr>
          <w:rFonts w:ascii="Arial" w:hAnsi="Arial" w:cs="Arial"/>
        </w:rPr>
        <w:t>, survival information and z-score transformed expression value  was shown (top-down, FOXL2NB, PCOLCE2, SPINK6, ULBP2, KCNJ18, RFPL1) in the test dataset. (J) The overall survival plot in the GSE65858 dataset.</w:t>
      </w:r>
    </w:p>
    <w:p w:rsidR="000C33D1" w:rsidRDefault="00326D69" w:rsidP="00326D69">
      <w:pPr>
        <w:jc w:val="center"/>
        <w:rPr>
          <w:rFonts w:ascii="Arial" w:hAnsi="Arial" w:cs="Arial"/>
        </w:rPr>
      </w:pPr>
      <w:r w:rsidRPr="00326D69">
        <w:rPr>
          <w:rFonts w:ascii="Arial" w:hAnsi="Arial" w:cs="Arial"/>
          <w:noProof/>
        </w:rPr>
        <w:lastRenderedPageBreak/>
        <w:drawing>
          <wp:inline distT="0" distB="0" distL="0" distR="0">
            <wp:extent cx="4164841" cy="9413781"/>
            <wp:effectExtent l="0" t="0" r="7620" b="0"/>
            <wp:docPr id="2" name="图片 2" descr="C:\Users\Administrator\Desktop\头颈癌\修改\补充图片\supplementary Fig. 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头颈癌\修改\补充图片\supplementary Fig. S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34" cy="942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1DA" w:rsidRPr="00364821" w:rsidRDefault="006B01DA" w:rsidP="00364821">
      <w:pPr>
        <w:jc w:val="left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Figure S9</w:t>
      </w:r>
      <w:r w:rsidRPr="006B01DA">
        <w:rPr>
          <w:rFonts w:ascii="Arial" w:hAnsi="Arial" w:cs="Arial"/>
          <w:b/>
        </w:rPr>
        <w:t xml:space="preserve"> </w:t>
      </w:r>
      <w:r w:rsidR="00364821" w:rsidRPr="00364821">
        <w:rPr>
          <w:rFonts w:ascii="Arial" w:hAnsi="Arial" w:cs="Arial"/>
          <w:b/>
        </w:rPr>
        <w:t>Kaplan-Meier estimates of the overall survival of patien</w:t>
      </w:r>
      <w:r w:rsidR="00364821">
        <w:rPr>
          <w:rFonts w:ascii="Arial" w:hAnsi="Arial" w:cs="Arial"/>
          <w:b/>
        </w:rPr>
        <w:t>ts with different tumor tissue site (L</w:t>
      </w:r>
      <w:r w:rsidR="00364821" w:rsidRPr="00364821">
        <w:rPr>
          <w:rFonts w:ascii="Arial" w:hAnsi="Arial" w:cs="Arial"/>
          <w:b/>
        </w:rPr>
        <w:t xml:space="preserve">arynx and </w:t>
      </w:r>
      <w:r w:rsidR="00364821">
        <w:rPr>
          <w:rFonts w:ascii="Arial" w:hAnsi="Arial" w:cs="Arial"/>
          <w:b/>
        </w:rPr>
        <w:t>Oral T</w:t>
      </w:r>
      <w:r w:rsidR="00364821" w:rsidRPr="00364821">
        <w:rPr>
          <w:rFonts w:ascii="Arial" w:hAnsi="Arial" w:cs="Arial"/>
          <w:b/>
        </w:rPr>
        <w:t>ongue</w:t>
      </w:r>
      <w:r w:rsidR="00364821">
        <w:rPr>
          <w:rFonts w:ascii="Arial" w:hAnsi="Arial" w:cs="Arial"/>
          <w:b/>
        </w:rPr>
        <w:t xml:space="preserve">). </w:t>
      </w:r>
      <w:r w:rsidR="00364821" w:rsidRPr="00364821">
        <w:rPr>
          <w:rFonts w:ascii="Arial" w:hAnsi="Arial" w:cs="Arial"/>
        </w:rPr>
        <w:t xml:space="preserve">Kaplan-Meier estimates of the </w:t>
      </w:r>
      <w:r w:rsidR="00364821">
        <w:rPr>
          <w:rFonts w:ascii="Arial" w:hAnsi="Arial" w:cs="Arial"/>
        </w:rPr>
        <w:t xml:space="preserve">OS (A,E) </w:t>
      </w:r>
      <w:r w:rsidR="00364821" w:rsidRPr="00364821">
        <w:rPr>
          <w:rFonts w:ascii="Arial" w:hAnsi="Arial" w:cs="Arial"/>
        </w:rPr>
        <w:t>and DSS</w:t>
      </w:r>
      <w:r w:rsidR="00364821">
        <w:rPr>
          <w:rFonts w:ascii="Arial" w:hAnsi="Arial" w:cs="Arial"/>
        </w:rPr>
        <w:t xml:space="preserve"> (C,G)</w:t>
      </w:r>
      <w:r w:rsidR="00364821" w:rsidRPr="00364821">
        <w:rPr>
          <w:rFonts w:ascii="Arial" w:hAnsi="Arial" w:cs="Arial"/>
        </w:rPr>
        <w:t xml:space="preserve"> </w:t>
      </w:r>
      <w:r w:rsidR="00364821">
        <w:rPr>
          <w:rFonts w:ascii="Arial" w:hAnsi="Arial" w:cs="Arial"/>
        </w:rPr>
        <w:t xml:space="preserve">of patients; </w:t>
      </w:r>
      <w:r w:rsidR="00364821" w:rsidRPr="00364821">
        <w:rPr>
          <w:rFonts w:ascii="Arial" w:hAnsi="Arial" w:cs="Arial"/>
        </w:rPr>
        <w:t xml:space="preserve">ROC curves show the sensitivity and specificity of the six-mRNA signature in predicting the patient </w:t>
      </w:r>
      <w:r w:rsidR="00364821">
        <w:rPr>
          <w:rFonts w:ascii="Arial" w:hAnsi="Arial" w:cs="Arial"/>
        </w:rPr>
        <w:t>OS (B,F) and DSS (D,H)</w:t>
      </w:r>
      <w:r w:rsidRPr="00364821">
        <w:rPr>
          <w:rFonts w:ascii="Arial" w:hAnsi="Arial" w:cs="Arial"/>
        </w:rPr>
        <w:t>.</w:t>
      </w:r>
      <w:r w:rsidRPr="006B01DA">
        <w:rPr>
          <w:rFonts w:ascii="Arial" w:hAnsi="Arial" w:cs="Arial"/>
        </w:rPr>
        <w:t xml:space="preserve"> </w:t>
      </w:r>
    </w:p>
    <w:p w:rsidR="006B01DA" w:rsidRPr="006B01DA" w:rsidRDefault="00364821" w:rsidP="006B01DA">
      <w:pPr>
        <w:jc w:val="left"/>
        <w:rPr>
          <w:rFonts w:ascii="Arial" w:hAnsi="Arial" w:cs="Arial"/>
        </w:rPr>
      </w:pPr>
      <w:r w:rsidRPr="00364821">
        <w:rPr>
          <w:rFonts w:ascii="Arial" w:hAnsi="Arial" w:cs="Arial"/>
          <w:noProof/>
        </w:rPr>
        <w:lastRenderedPageBreak/>
        <w:drawing>
          <wp:inline distT="0" distB="0" distL="0" distR="0">
            <wp:extent cx="5274310" cy="9514678"/>
            <wp:effectExtent l="0" t="0" r="2540" b="0"/>
            <wp:docPr id="3" name="图片 3" descr="C:\Users\Administrator\Desktop\头颈癌\修改\补充图片\supplementary Fig. 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头颈癌\修改\补充图片\supplementary Fig. S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1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1DA" w:rsidRPr="004A403A" w:rsidRDefault="006B01DA" w:rsidP="00364821">
      <w:pPr>
        <w:jc w:val="left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Figure S10</w:t>
      </w:r>
      <w:r w:rsidRPr="006B01DA">
        <w:rPr>
          <w:rFonts w:ascii="Arial" w:hAnsi="Arial" w:cs="Arial"/>
          <w:b/>
        </w:rPr>
        <w:t xml:space="preserve"> </w:t>
      </w:r>
      <w:r w:rsidR="00364821" w:rsidRPr="00364821">
        <w:rPr>
          <w:rFonts w:ascii="Arial" w:hAnsi="Arial" w:cs="Arial"/>
          <w:b/>
        </w:rPr>
        <w:t>Kaplan-Meier survival curves show correlation between the six-mRNA sig</w:t>
      </w:r>
      <w:r w:rsidR="00364821">
        <w:rPr>
          <w:rFonts w:ascii="Arial" w:hAnsi="Arial" w:cs="Arial"/>
          <w:b/>
        </w:rPr>
        <w:t>nature and OS and DSS in HPV-negative HNSCC patients</w:t>
      </w:r>
      <w:r w:rsidRPr="006B01DA">
        <w:rPr>
          <w:rFonts w:ascii="Arial" w:hAnsi="Arial" w:cs="Arial"/>
          <w:b/>
        </w:rPr>
        <w:t>.</w:t>
      </w:r>
      <w:r w:rsidRPr="006B01DA">
        <w:rPr>
          <w:rFonts w:ascii="Arial" w:hAnsi="Arial" w:cs="Arial"/>
        </w:rPr>
        <w:t xml:space="preserve"> </w:t>
      </w:r>
      <w:r w:rsidR="004A403A" w:rsidRPr="004A403A">
        <w:rPr>
          <w:rFonts w:ascii="Arial" w:hAnsi="Arial" w:cs="Arial"/>
        </w:rPr>
        <w:t>Kaplan-Meier estimates of the OS (A) and DSS (C) of patients; ROC curves show the sensitivity and specificity of the six-mRNA signature in predicting the patient OS (</w:t>
      </w:r>
      <w:r w:rsidR="004A403A">
        <w:rPr>
          <w:rFonts w:ascii="Arial" w:hAnsi="Arial" w:cs="Arial"/>
        </w:rPr>
        <w:t>B</w:t>
      </w:r>
      <w:r w:rsidR="004A403A" w:rsidRPr="004A403A">
        <w:rPr>
          <w:rFonts w:ascii="Arial" w:hAnsi="Arial" w:cs="Arial"/>
        </w:rPr>
        <w:t>) and DSS (</w:t>
      </w:r>
      <w:r w:rsidR="004A403A">
        <w:rPr>
          <w:rFonts w:ascii="Arial" w:hAnsi="Arial" w:cs="Arial"/>
        </w:rPr>
        <w:t>D</w:t>
      </w:r>
      <w:r w:rsidR="004A403A" w:rsidRPr="004A403A">
        <w:rPr>
          <w:rFonts w:ascii="Arial" w:hAnsi="Arial" w:cs="Arial"/>
        </w:rPr>
        <w:t>).</w:t>
      </w:r>
      <w:r w:rsidR="004A403A" w:rsidRPr="004A403A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A403A" w:rsidRPr="004A403A">
        <w:rPr>
          <w:rFonts w:ascii="Arial" w:hAnsi="Arial" w:cs="Arial"/>
          <w:noProof/>
        </w:rPr>
        <w:drawing>
          <wp:inline distT="0" distB="0" distL="0" distR="0">
            <wp:extent cx="5274310" cy="4893119"/>
            <wp:effectExtent l="0" t="0" r="2540" b="3175"/>
            <wp:docPr id="11" name="图片 11" descr="C:\Users\Administrator\Desktop\头颈癌\修改\补充图片\supplementary Fig. 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头颈癌\修改\补充图片\supplementary Fig. S1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821" w:rsidRDefault="00364821" w:rsidP="00364821">
      <w:pPr>
        <w:jc w:val="left"/>
        <w:rPr>
          <w:rFonts w:ascii="Arial" w:hAnsi="Arial" w:cs="Arial"/>
        </w:rPr>
      </w:pPr>
    </w:p>
    <w:p w:rsidR="00364821" w:rsidRDefault="00364821" w:rsidP="00364821">
      <w:pPr>
        <w:jc w:val="left"/>
        <w:rPr>
          <w:rFonts w:ascii="Arial" w:hAnsi="Arial" w:cs="Arial"/>
        </w:rPr>
      </w:pPr>
    </w:p>
    <w:p w:rsidR="00364821" w:rsidRDefault="00364821" w:rsidP="00364821">
      <w:pPr>
        <w:jc w:val="left"/>
        <w:rPr>
          <w:rFonts w:ascii="Arial" w:hAnsi="Arial" w:cs="Arial"/>
        </w:rPr>
      </w:pPr>
    </w:p>
    <w:p w:rsidR="00364821" w:rsidRDefault="00364821" w:rsidP="00364821">
      <w:pPr>
        <w:jc w:val="left"/>
        <w:rPr>
          <w:rFonts w:ascii="Arial" w:hAnsi="Arial" w:cs="Arial"/>
        </w:rPr>
      </w:pPr>
    </w:p>
    <w:p w:rsidR="00364821" w:rsidRDefault="00364821" w:rsidP="00364821">
      <w:pPr>
        <w:jc w:val="left"/>
        <w:rPr>
          <w:rFonts w:ascii="Arial" w:hAnsi="Arial" w:cs="Arial"/>
        </w:rPr>
      </w:pPr>
    </w:p>
    <w:p w:rsidR="00364821" w:rsidRDefault="00364821" w:rsidP="00364821">
      <w:pPr>
        <w:jc w:val="left"/>
        <w:rPr>
          <w:rFonts w:ascii="Arial" w:hAnsi="Arial" w:cs="Arial"/>
        </w:rPr>
      </w:pPr>
    </w:p>
    <w:p w:rsidR="00364821" w:rsidRPr="00364821" w:rsidRDefault="00364821" w:rsidP="00364821">
      <w:pPr>
        <w:jc w:val="left"/>
        <w:rPr>
          <w:rFonts w:ascii="Arial" w:hAnsi="Arial" w:cs="Arial"/>
          <w:b/>
        </w:rPr>
      </w:pPr>
    </w:p>
    <w:p w:rsidR="006B01DA" w:rsidRDefault="006B01DA" w:rsidP="006B01DA">
      <w:pPr>
        <w:jc w:val="left"/>
        <w:rPr>
          <w:rFonts w:ascii="Arial" w:hAnsi="Arial" w:cs="Arial"/>
        </w:rPr>
      </w:pPr>
    </w:p>
    <w:p w:rsidR="006B01DA" w:rsidRDefault="006B01DA" w:rsidP="006B01DA">
      <w:pPr>
        <w:jc w:val="left"/>
        <w:rPr>
          <w:rFonts w:ascii="Arial" w:hAnsi="Arial" w:cs="Arial"/>
        </w:rPr>
      </w:pPr>
    </w:p>
    <w:p w:rsidR="006B01DA" w:rsidRPr="0062314E" w:rsidRDefault="006B01DA" w:rsidP="006B01DA">
      <w:pPr>
        <w:jc w:val="left"/>
        <w:rPr>
          <w:rFonts w:ascii="Arial" w:hAnsi="Arial" w:cs="Arial"/>
        </w:rPr>
      </w:pPr>
      <w:r>
        <w:rPr>
          <w:rFonts w:ascii="Arial" w:hAnsi="Arial" w:cs="Arial"/>
          <w:b/>
        </w:rPr>
        <w:t>Figure S11</w:t>
      </w:r>
      <w:r w:rsidRPr="006B01DA">
        <w:rPr>
          <w:rFonts w:ascii="Arial" w:hAnsi="Arial" w:cs="Arial"/>
          <w:b/>
        </w:rPr>
        <w:t xml:space="preserve"> </w:t>
      </w:r>
      <w:r w:rsidR="00364821" w:rsidRPr="00364821">
        <w:rPr>
          <w:rFonts w:ascii="Arial" w:hAnsi="Arial" w:cs="Arial"/>
          <w:b/>
        </w:rPr>
        <w:t xml:space="preserve">The survival rate of patients with radiation therapy. </w:t>
      </w:r>
      <w:r w:rsidR="0062314E" w:rsidRPr="0062314E">
        <w:rPr>
          <w:rFonts w:ascii="Arial" w:hAnsi="Arial" w:cs="Arial"/>
        </w:rPr>
        <w:t>Kaplan-Meier estimates of the OS (A) and DSS (C) of patients; ROC curves show the sensitivity and specificity of the six-mRNA signature in predicting the patient OS (B) and DSS (D).</w:t>
      </w:r>
    </w:p>
    <w:p w:rsidR="006B01DA" w:rsidRPr="006B01DA" w:rsidRDefault="0062314E" w:rsidP="006B01DA">
      <w:pPr>
        <w:jc w:val="left"/>
        <w:rPr>
          <w:rFonts w:ascii="Arial" w:hAnsi="Arial" w:cs="Arial"/>
        </w:rPr>
      </w:pPr>
      <w:r w:rsidRPr="0062314E">
        <w:rPr>
          <w:rFonts w:ascii="Arial" w:hAnsi="Arial" w:cs="Arial"/>
          <w:noProof/>
        </w:rPr>
        <w:lastRenderedPageBreak/>
        <w:drawing>
          <wp:inline distT="0" distB="0" distL="0" distR="0">
            <wp:extent cx="5274310" cy="4989674"/>
            <wp:effectExtent l="0" t="0" r="2540" b="1905"/>
            <wp:docPr id="13" name="图片 13" descr="C:\Users\Administrator\Desktop\头颈癌\修改\补充图片\supplementary Fig. 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头颈癌\修改\补充图片\supplementary Fig. S1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"/>
      <w:bookmarkEnd w:id="15"/>
    </w:p>
    <w:sectPr w:rsidR="006B01DA" w:rsidRPr="006B01DA" w:rsidSect="006044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101A" w:rsidRDefault="004A101A" w:rsidP="008B2E54">
      <w:r>
        <w:separator/>
      </w:r>
    </w:p>
  </w:endnote>
  <w:endnote w:type="continuationSeparator" w:id="0">
    <w:p w:rsidR="004A101A" w:rsidRDefault="004A101A" w:rsidP="008B2E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101A" w:rsidRDefault="004A101A" w:rsidP="008B2E54">
      <w:r>
        <w:separator/>
      </w:r>
    </w:p>
  </w:footnote>
  <w:footnote w:type="continuationSeparator" w:id="0">
    <w:p w:rsidR="004A101A" w:rsidRDefault="004A101A" w:rsidP="008B2E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F934B1"/>
    <w:multiLevelType w:val="hybridMultilevel"/>
    <w:tmpl w:val="3566F9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NzM1NjOwNDY3MzS3NDFQ0lEKTi0uzszPAykwrAUAugfkVywAAAA="/>
  </w:docVars>
  <w:rsids>
    <w:rsidRoot w:val="002D1D8A"/>
    <w:rsid w:val="00017F6D"/>
    <w:rsid w:val="0002059E"/>
    <w:rsid w:val="00066791"/>
    <w:rsid w:val="00082241"/>
    <w:rsid w:val="00090A94"/>
    <w:rsid w:val="000C33D1"/>
    <w:rsid w:val="000C510B"/>
    <w:rsid w:val="000D0951"/>
    <w:rsid w:val="001019B1"/>
    <w:rsid w:val="00150A3B"/>
    <w:rsid w:val="00156ADD"/>
    <w:rsid w:val="001A50F2"/>
    <w:rsid w:val="001D6499"/>
    <w:rsid w:val="001E4B0C"/>
    <w:rsid w:val="00215BE3"/>
    <w:rsid w:val="00251A96"/>
    <w:rsid w:val="002D1D8A"/>
    <w:rsid w:val="0030569D"/>
    <w:rsid w:val="003241CF"/>
    <w:rsid w:val="00326D69"/>
    <w:rsid w:val="003407AE"/>
    <w:rsid w:val="00341364"/>
    <w:rsid w:val="00343BB6"/>
    <w:rsid w:val="00364821"/>
    <w:rsid w:val="003674E3"/>
    <w:rsid w:val="003A14B0"/>
    <w:rsid w:val="003A25D4"/>
    <w:rsid w:val="003C55E0"/>
    <w:rsid w:val="003E64C3"/>
    <w:rsid w:val="00433A51"/>
    <w:rsid w:val="00453C5A"/>
    <w:rsid w:val="00462667"/>
    <w:rsid w:val="00466D10"/>
    <w:rsid w:val="00472501"/>
    <w:rsid w:val="004734BC"/>
    <w:rsid w:val="00483045"/>
    <w:rsid w:val="00490FF6"/>
    <w:rsid w:val="00492E09"/>
    <w:rsid w:val="00497983"/>
    <w:rsid w:val="004A101A"/>
    <w:rsid w:val="004A403A"/>
    <w:rsid w:val="004B7A5D"/>
    <w:rsid w:val="005402DE"/>
    <w:rsid w:val="00547A44"/>
    <w:rsid w:val="00553BED"/>
    <w:rsid w:val="00595D8A"/>
    <w:rsid w:val="00597B1E"/>
    <w:rsid w:val="005A16D4"/>
    <w:rsid w:val="005B7A24"/>
    <w:rsid w:val="005C6D69"/>
    <w:rsid w:val="0060449E"/>
    <w:rsid w:val="0062314E"/>
    <w:rsid w:val="00626B14"/>
    <w:rsid w:val="00631324"/>
    <w:rsid w:val="00643D8D"/>
    <w:rsid w:val="00655755"/>
    <w:rsid w:val="00681BF7"/>
    <w:rsid w:val="006824E3"/>
    <w:rsid w:val="0068445C"/>
    <w:rsid w:val="006B01DA"/>
    <w:rsid w:val="006B4EE2"/>
    <w:rsid w:val="006D1126"/>
    <w:rsid w:val="006E2744"/>
    <w:rsid w:val="006E2C4D"/>
    <w:rsid w:val="00705FD7"/>
    <w:rsid w:val="007309FB"/>
    <w:rsid w:val="00735F20"/>
    <w:rsid w:val="00737E1D"/>
    <w:rsid w:val="007A26B0"/>
    <w:rsid w:val="007A7875"/>
    <w:rsid w:val="007D1B58"/>
    <w:rsid w:val="007D5CF4"/>
    <w:rsid w:val="00804D74"/>
    <w:rsid w:val="00836707"/>
    <w:rsid w:val="00843DDC"/>
    <w:rsid w:val="00857E5D"/>
    <w:rsid w:val="00860511"/>
    <w:rsid w:val="00881B2F"/>
    <w:rsid w:val="008B08E0"/>
    <w:rsid w:val="008B2E54"/>
    <w:rsid w:val="0094160B"/>
    <w:rsid w:val="00975292"/>
    <w:rsid w:val="009C000A"/>
    <w:rsid w:val="009C3E9C"/>
    <w:rsid w:val="009D693E"/>
    <w:rsid w:val="009F5FC7"/>
    <w:rsid w:val="00A41492"/>
    <w:rsid w:val="00A82D58"/>
    <w:rsid w:val="00AB7E33"/>
    <w:rsid w:val="00AF7716"/>
    <w:rsid w:val="00AF7F42"/>
    <w:rsid w:val="00B20698"/>
    <w:rsid w:val="00B71756"/>
    <w:rsid w:val="00BD6A3A"/>
    <w:rsid w:val="00BE67CB"/>
    <w:rsid w:val="00C01CCD"/>
    <w:rsid w:val="00C04768"/>
    <w:rsid w:val="00C05A65"/>
    <w:rsid w:val="00C5767F"/>
    <w:rsid w:val="00C60664"/>
    <w:rsid w:val="00CD6497"/>
    <w:rsid w:val="00D153E9"/>
    <w:rsid w:val="00D2091A"/>
    <w:rsid w:val="00D4118D"/>
    <w:rsid w:val="00D749F2"/>
    <w:rsid w:val="00DA06CC"/>
    <w:rsid w:val="00DC0790"/>
    <w:rsid w:val="00DC784B"/>
    <w:rsid w:val="00DD3C02"/>
    <w:rsid w:val="00E40454"/>
    <w:rsid w:val="00E83CCF"/>
    <w:rsid w:val="00EB20B2"/>
    <w:rsid w:val="00F9232E"/>
    <w:rsid w:val="00FA3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97ADBB5"/>
  <w15:chartTrackingRefBased/>
  <w15:docId w15:val="{2AD29413-115F-4AFA-9B04-43F7A1B1E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A14B0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2E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B2E54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B2E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B2E54"/>
    <w:rPr>
      <w:sz w:val="18"/>
      <w:szCs w:val="18"/>
    </w:rPr>
  </w:style>
  <w:style w:type="table" w:styleId="TableGrid">
    <w:name w:val="Table Grid"/>
    <w:basedOn w:val="TableNormal"/>
    <w:uiPriority w:val="39"/>
    <w:rsid w:val="006044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7E5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53C5A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3DDC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3DD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810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2.bin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wmf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5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5C0451-5384-4C4E-94F3-994339F81A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720</Words>
  <Characters>4107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saisai</dc:creator>
  <cp:keywords/>
  <dc:description/>
  <cp:lastModifiedBy>Boon Lee</cp:lastModifiedBy>
  <cp:revision>2</cp:revision>
  <dcterms:created xsi:type="dcterms:W3CDTF">2018-12-07T03:00:00Z</dcterms:created>
  <dcterms:modified xsi:type="dcterms:W3CDTF">2018-12-07T03:00:00Z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